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2359A" w:rsidRDefault="0052359A" w:rsidP="0052359A">
      <w:pPr>
        <w:spacing w:before="120" w:after="120" w:line="276" w:lineRule="auto"/>
        <w:sectPr w:rsidR="0052359A">
          <w:headerReference w:type="default" r:id="rId8"/>
          <w:footerReference w:type="default" r:id="rId9"/>
          <w:headerReference w:type="first" r:id="rId10"/>
          <w:footerReference w:type="first" r:id="rId11"/>
          <w:pgSz w:w="11906" w:h="16838"/>
          <w:pgMar w:top="1134" w:right="1134" w:bottom="1134" w:left="1701" w:header="720" w:footer="720" w:gutter="0"/>
          <w:pgNumType w:start="1"/>
          <w:cols w:space="720"/>
          <w:titlePg/>
        </w:sectPr>
      </w:pPr>
      <w:r>
        <w:rPr>
          <w:noProof/>
          <w:lang w:val="en-US"/>
        </w:rPr>
        <mc:AlternateContent>
          <mc:Choice Requires="wps">
            <w:drawing>
              <wp:anchor distT="0" distB="0" distL="114300" distR="114300" simplePos="0" relativeHeight="251662336" behindDoc="0" locked="0" layoutInCell="1" allowOverlap="1" wp14:anchorId="30394FA2" wp14:editId="21B0D3EB">
                <wp:simplePos x="0" y="0"/>
                <wp:positionH relativeFrom="column">
                  <wp:posOffset>1853565</wp:posOffset>
                </wp:positionH>
                <wp:positionV relativeFrom="paragraph">
                  <wp:posOffset>671034</wp:posOffset>
                </wp:positionV>
                <wp:extent cx="1760561" cy="0"/>
                <wp:effectExtent l="0" t="0" r="11430" b="19050"/>
                <wp:wrapNone/>
                <wp:docPr id="9" name="Straight Connector 9"/>
                <wp:cNvGraphicFramePr/>
                <a:graphic xmlns:a="http://schemas.openxmlformats.org/drawingml/2006/main">
                  <a:graphicData uri="http://schemas.microsoft.com/office/word/2010/wordprocessingShape">
                    <wps:wsp>
                      <wps:cNvCnPr/>
                      <wps:spPr>
                        <a:xfrm>
                          <a:off x="0" y="0"/>
                          <a:ext cx="1760561" cy="0"/>
                        </a:xfrm>
                        <a:prstGeom prst="line">
                          <a:avLst/>
                        </a:prstGeom>
                        <a:ln>
                          <a:solidFill>
                            <a:schemeClr val="tx1"/>
                          </a:solidFill>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id="Straight Connector 9"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45.95pt,52.85pt" to="284.6pt,5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" strokecolor="black [3213]"/>
            </w:pict>
          </mc:Fallback>
        </mc:AlternateContent>
      </w:r>
      <w:r>
        <w:rPr>
          <w:noProof/>
          <w:lang w:val="en-US"/>
        </w:rPr>
        <mc:AlternateContent>
          <mc:Choice Requires="wps">
            <w:drawing>
              <wp:anchor distT="0" distB="0" distL="114300" distR="114300" simplePos="0" relativeHeight="251659264" behindDoc="0" locked="0" layoutInCell="1" hidden="0" allowOverlap="1" wp14:anchorId="17BE9E96" wp14:editId="06D6AD86">
                <wp:simplePos x="0" y="0"/>
                <wp:positionH relativeFrom="column">
                  <wp:posOffset>700898</wp:posOffset>
                </wp:positionH>
                <wp:positionV relativeFrom="paragraph">
                  <wp:posOffset>405849</wp:posOffset>
                </wp:positionV>
                <wp:extent cx="4244454" cy="539087"/>
                <wp:effectExtent l="0" t="0"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4244454" cy="539087"/>
                        </a:xfrm>
                        <a:prstGeom prst="rect">
                          <a:avLst/>
                        </a:prstGeom>
                        <a:solidFill>
                          <a:sysClr val="window" lastClr="FFFFFF"/>
                        </a:solidFill>
                        <a:ln w="6350">
                          <a:noFill/>
                        </a:ln>
                        <a:effectLst/>
                      </wps:spPr>
                      <wps:txbx>
                        <w:txbxContent>
                          <w:p w:rsidR="00A5010F" w:rsidRDefault="00A5010F" w:rsidP="0052359A">
                            <w:pPr>
                              <w:jc w:val="center"/>
                              <w:rPr>
                                <w:b/>
                                <w:lang w:val="en-US"/>
                              </w:rPr>
                            </w:pPr>
                            <w:r w:rsidRPr="002079E8">
                              <w:rPr>
                                <w:b/>
                              </w:rPr>
                              <w:t>Ủ</w:t>
                            </w:r>
                            <w:r>
                              <w:rPr>
                                <w:b/>
                              </w:rPr>
                              <w:t>Y BAN NHÂN DÂN THỊ XÃ QUẢNG TRỊ</w:t>
                            </w:r>
                          </w:p>
                          <w:p w:rsidR="00A5010F" w:rsidRPr="00E426CA" w:rsidRDefault="00A5010F" w:rsidP="0052359A">
                            <w:pPr>
                              <w:jc w:val="center"/>
                              <w:rPr>
                                <w:b/>
                                <w:lang w:val="en-US"/>
                              </w:rPr>
                            </w:pPr>
                          </w:p>
                          <w:p w:rsidR="00A5010F" w:rsidRPr="00E426CA" w:rsidRDefault="00A5010F" w:rsidP="0052359A">
                            <w:pPr>
                              <w:jc w:val="center"/>
                              <w:rPr>
                                <w:b/>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5.2pt;margin-top:31.95pt;width:334.2pt;height:4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" fillcolor="window" stroked="f" strokeweight=".5pt">
                <v:textbox>
                  <w:txbxContent>
                    <w:p w:rsidR="00A5010F" w:rsidRDefault="00A5010F" w:rsidP="0052359A">
                      <w:pPr>
                        <w:jc w:val="center"/>
                        <w:rPr>
                          <w:b/>
                          <w:lang w:val="en-US"/>
                        </w:rPr>
                      </w:pPr>
                      <w:r w:rsidRPr="002079E8">
                        <w:rPr>
                          <w:b/>
                        </w:rPr>
                        <w:t>Ủ</w:t>
                      </w:r>
                      <w:r>
                        <w:rPr>
                          <w:b/>
                        </w:rPr>
                        <w:t>Y BAN NHÂN DÂN THỊ XÃ QUẢNG TRỊ</w:t>
                      </w:r>
                    </w:p>
                    <w:p w:rsidR="00A5010F" w:rsidRPr="00E426CA" w:rsidRDefault="00A5010F" w:rsidP="0052359A">
                      <w:pPr>
                        <w:jc w:val="center"/>
                        <w:rPr>
                          <w:b/>
                          <w:lang w:val="en-US"/>
                        </w:rPr>
                      </w:pPr>
                    </w:p>
                    <w:p w:rsidR="00A5010F" w:rsidRPr="00E426CA" w:rsidRDefault="00A5010F" w:rsidP="0052359A">
                      <w:pPr>
                        <w:jc w:val="center"/>
                        <w:rPr>
                          <w:b/>
                          <w:lang w:val="en-US"/>
                        </w:rPr>
                      </w:pPr>
                    </w:p>
                  </w:txbxContent>
                </v:textbox>
              </v:shape>
            </w:pict>
          </mc:Fallback>
        </mc:AlternateContent>
      </w:r>
      <w:r>
        <w:rPr>
          <w:noProof/>
          <w:lang w:val="en-US"/>
        </w:rPr>
        <mc:AlternateContent>
          <mc:Choice Requires="wps">
            <w:drawing>
              <wp:anchor distT="0" distB="0" distL="114300" distR="114300" simplePos="0" relativeHeight="251660288" behindDoc="0" locked="0" layoutInCell="1" hidden="0" allowOverlap="1" wp14:anchorId="74CB96AA" wp14:editId="415FDF4F">
                <wp:simplePos x="0" y="0"/>
                <wp:positionH relativeFrom="column">
                  <wp:posOffset>-32384</wp:posOffset>
                </wp:positionH>
                <wp:positionV relativeFrom="paragraph">
                  <wp:posOffset>3566159</wp:posOffset>
                </wp:positionV>
                <wp:extent cx="5810250" cy="143827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810250" cy="1438275"/>
                        </a:xfrm>
                        <a:prstGeom prst="rect">
                          <a:avLst/>
                        </a:prstGeom>
                        <a:solidFill>
                          <a:sysClr val="window" lastClr="FFFFFF"/>
                        </a:solidFill>
                        <a:ln w="6350">
                          <a:noFill/>
                        </a:ln>
                        <a:effectLst/>
                      </wps:spPr>
                      <wps:txbx>
                        <w:txbxContent>
                          <w:p w:rsidR="00A5010F" w:rsidRPr="002079E8" w:rsidRDefault="00A5010F" w:rsidP="0052359A">
                            <w:pPr>
                              <w:spacing w:after="0"/>
                              <w:jc w:val="center"/>
                              <w:rPr>
                                <w:b/>
                                <w:sz w:val="60"/>
                                <w:szCs w:val="60"/>
                              </w:rPr>
                            </w:pPr>
                            <w:bookmarkStart w:id="1" w:name="_1mrcu09" w:colFirst="0" w:colLast="0"/>
                            <w:r w:rsidRPr="002079E8">
                              <w:rPr>
                                <w:b/>
                                <w:sz w:val="60"/>
                                <w:szCs w:val="60"/>
                              </w:rPr>
                              <w:t>ĐỀ ÁN</w:t>
                            </w:r>
                            <w:bookmarkEnd w:id="1"/>
                          </w:p>
                          <w:p w:rsidR="00A5010F" w:rsidRDefault="00A5010F" w:rsidP="0052359A">
                            <w:pPr>
                              <w:spacing w:after="0"/>
                              <w:jc w:val="center"/>
                              <w:rPr>
                                <w:b/>
                                <w:sz w:val="36"/>
                                <w:szCs w:val="34"/>
                                <w:lang w:val="en-US"/>
                              </w:rPr>
                            </w:pPr>
                            <w:r>
                              <w:rPr>
                                <w:b/>
                                <w:sz w:val="36"/>
                                <w:szCs w:val="34"/>
                                <w:lang w:val="en-US"/>
                              </w:rPr>
                              <w:t>XÂY DỰNG CHÍNH QUYỀN ĐIỆN TỬ, CHÍNH QUYỀN SỐ THỊ XÃ QUẢNG TRỊ</w:t>
                            </w:r>
                          </w:p>
                          <w:p w:rsidR="00A5010F" w:rsidRPr="00107A90" w:rsidRDefault="00A5010F" w:rsidP="0052359A">
                            <w:pPr>
                              <w:spacing w:after="0"/>
                              <w:jc w:val="center"/>
                              <w:rPr>
                                <w:b/>
                                <w:sz w:val="36"/>
                                <w:szCs w:val="34"/>
                                <w:lang w:val="en-US"/>
                              </w:rPr>
                            </w:pPr>
                            <w:r w:rsidRPr="00107A90">
                              <w:rPr>
                                <w:b/>
                                <w:sz w:val="36"/>
                                <w:szCs w:val="34"/>
                                <w:lang w:val="en-US"/>
                              </w:rPr>
                              <w:t xml:space="preserve"> GIAI ĐOẠN 2021-2025</w:t>
                            </w:r>
                            <w:r>
                              <w:rPr>
                                <w:b/>
                                <w:sz w:val="36"/>
                                <w:szCs w:val="34"/>
                                <w:lang w:val="en-US"/>
                              </w:rPr>
                              <w:t xml:space="preserve"> ĐỊNH HƯỚNG ĐẾN 2030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27" type="#_x0000_t202" style="position:absolute;margin-left:-2.55pt;margin-top:280.8pt;width:457.5pt;height:113.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" fillcolor="window" stroked="f" strokeweight=".5pt">
                <v:textbox>
                  <w:txbxContent>
                    <w:p w:rsidR="00A5010F" w:rsidRPr="002079E8" w:rsidRDefault="00A5010F" w:rsidP="0052359A">
                      <w:pPr>
                        <w:spacing w:after="0"/>
                        <w:jc w:val="center"/>
                        <w:rPr>
                          <w:b/>
                          <w:sz w:val="60"/>
                          <w:szCs w:val="60"/>
                        </w:rPr>
                      </w:pPr>
                      <w:bookmarkStart w:id="1" w:name="_1mrcu09" w:colFirst="0" w:colLast="0"/>
                      <w:r w:rsidRPr="002079E8">
                        <w:rPr>
                          <w:b/>
                          <w:sz w:val="60"/>
                          <w:szCs w:val="60"/>
                        </w:rPr>
                        <w:t>ĐỀ ÁN</w:t>
                      </w:r>
                      <w:bookmarkEnd w:id="1"/>
                    </w:p>
                    <w:p w:rsidR="00A5010F" w:rsidRDefault="00A5010F" w:rsidP="0052359A">
                      <w:pPr>
                        <w:spacing w:after="0"/>
                        <w:jc w:val="center"/>
                        <w:rPr>
                          <w:b/>
                          <w:sz w:val="36"/>
                          <w:szCs w:val="34"/>
                          <w:lang w:val="en-US"/>
                        </w:rPr>
                      </w:pPr>
                      <w:r>
                        <w:rPr>
                          <w:b/>
                          <w:sz w:val="36"/>
                          <w:szCs w:val="34"/>
                          <w:lang w:val="en-US"/>
                        </w:rPr>
                        <w:t>XÂY DỰNG CHÍNH QUYỀN ĐIỆN TỬ, CHÍNH QUYỀN SỐ THỊ XÃ QUẢNG TRỊ</w:t>
                      </w:r>
                    </w:p>
                    <w:p w:rsidR="00A5010F" w:rsidRPr="00107A90" w:rsidRDefault="00A5010F" w:rsidP="0052359A">
                      <w:pPr>
                        <w:spacing w:after="0"/>
                        <w:jc w:val="center"/>
                        <w:rPr>
                          <w:b/>
                          <w:sz w:val="36"/>
                          <w:szCs w:val="34"/>
                          <w:lang w:val="en-US"/>
                        </w:rPr>
                      </w:pPr>
                      <w:r w:rsidRPr="00107A90">
                        <w:rPr>
                          <w:b/>
                          <w:sz w:val="36"/>
                          <w:szCs w:val="34"/>
                          <w:lang w:val="en-US"/>
                        </w:rPr>
                        <w:t xml:space="preserve"> GIAI ĐOẠN 2021-2025</w:t>
                      </w:r>
                      <w:r>
                        <w:rPr>
                          <w:b/>
                          <w:sz w:val="36"/>
                          <w:szCs w:val="34"/>
                          <w:lang w:val="en-US"/>
                        </w:rPr>
                        <w:t xml:space="preserve"> ĐỊNH HƯỚNG ĐẾN 2030</w:t>
                      </w:r>
                    </w:p>
                  </w:txbxContent>
                </v:textbox>
              </v:shape>
            </w:pict>
          </mc:Fallback>
        </mc:AlternateContent>
      </w:r>
      <w:r>
        <w:rPr>
          <w:noProof/>
          <w:lang w:val="en-US"/>
        </w:rPr>
        <mc:AlternateContent>
          <mc:Choice Requires="wps">
            <w:drawing>
              <wp:anchor distT="0" distB="0" distL="114300" distR="114300" simplePos="0" relativeHeight="251661312" behindDoc="0" locked="0" layoutInCell="1" hidden="0" allowOverlap="1" wp14:anchorId="1606B4BD" wp14:editId="1A5084BD">
                <wp:simplePos x="0" y="0"/>
                <wp:positionH relativeFrom="column">
                  <wp:posOffset>1461135</wp:posOffset>
                </wp:positionH>
                <wp:positionV relativeFrom="paragraph">
                  <wp:posOffset>8780145</wp:posOffset>
                </wp:positionV>
                <wp:extent cx="2756535" cy="408940"/>
                <wp:effectExtent l="0" t="0" r="571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2756535" cy="408940"/>
                        </a:xfrm>
                        <a:prstGeom prst="rect">
                          <a:avLst/>
                        </a:prstGeom>
                        <a:solidFill>
                          <a:sysClr val="window" lastClr="FFFFFF"/>
                        </a:solidFill>
                        <a:ln w="6350">
                          <a:noFill/>
                        </a:ln>
                        <a:effectLst/>
                      </wps:spPr>
                      <wps:txbx>
                        <w:txbxContent>
                          <w:p w:rsidR="00A5010F" w:rsidRPr="00553AA0" w:rsidRDefault="00A5010F" w:rsidP="0052359A">
                            <w:pPr>
                              <w:jc w:val="center"/>
                              <w:rPr>
                                <w:b/>
                              </w:rPr>
                            </w:pPr>
                            <w:r>
                              <w:rPr>
                                <w:b/>
                                <w:lang w:val="en-US"/>
                              </w:rPr>
                              <w:t>Quảng Trị</w:t>
                            </w:r>
                            <w:r>
                              <w:rPr>
                                <w:b/>
                              </w:rPr>
                              <w:t>, năm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28" type="#_x0000_t202" style="position:absolute;margin-left:115.05pt;margin-top:691.35pt;width:217.05pt;height:32.2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" fillcolor="window" stroked="f" strokeweight=".5pt">
                <v:textbox>
                  <w:txbxContent>
                    <w:p w:rsidR="00A5010F" w:rsidRPr="00553AA0" w:rsidRDefault="00A5010F" w:rsidP="0052359A">
                      <w:pPr>
                        <w:jc w:val="center"/>
                        <w:rPr>
                          <w:b/>
                        </w:rPr>
                      </w:pPr>
                      <w:r>
                        <w:rPr>
                          <w:b/>
                          <w:lang w:val="en-US"/>
                        </w:rPr>
                        <w:t>Quảng Trị</w:t>
                      </w:r>
                      <w:r>
                        <w:rPr>
                          <w:b/>
                        </w:rPr>
                        <w:t>, năm 2021</w:t>
                      </w:r>
                    </w:p>
                  </w:txbxContent>
                </v:textbox>
              </v:shape>
            </w:pict>
          </mc:Fallback>
        </mc:AlternateContent>
      </w:r>
    </w:p>
    <w:p w:rsidR="0052359A" w:rsidRDefault="0052359A" w:rsidP="0052359A">
      <w:pPr>
        <w:spacing w:before="120" w:after="120" w:line="276" w:lineRule="auto"/>
        <w:jc w:val="center"/>
        <w:rPr>
          <w:b/>
        </w:rPr>
      </w:pPr>
      <w:r>
        <w:rPr>
          <w:b/>
        </w:rPr>
        <w:lastRenderedPageBreak/>
        <w:t>MỤC LỤC</w:t>
      </w:r>
    </w:p>
    <w:sdt>
      <w:sdtPr>
        <w:id w:val="547967337"/>
        <w:docPartObj>
          <w:docPartGallery w:val="Table of Contents"/>
          <w:docPartUnique/>
        </w:docPartObj>
      </w:sdtPr>
      <w:sdtEndPr/>
      <w:sdtContent>
        <w:p w:rsidR="00705682" w:rsidRDefault="0052359A">
          <w:pPr>
            <w:pStyle w:val="TOC1"/>
            <w:tabs>
              <w:tab w:val="right" w:pos="9061"/>
            </w:tabs>
            <w:rPr>
              <w:noProof/>
            </w:rPr>
          </w:pPr>
          <w:r>
            <w:fldChar w:fldCharType="begin"/>
          </w:r>
          <w:r>
            <w:instrText xml:space="preserve"> TOC \h \u \z </w:instrText>
          </w:r>
          <w:r>
            <w:fldChar w:fldCharType="separate"/>
          </w:r>
          <w:hyperlink w:anchor="_Toc97194857" w:history="1">
            <w:r w:rsidR="00705682" w:rsidRPr="00673C58">
              <w:rPr>
                <w:rStyle w:val="Hyperlink"/>
                <w:rFonts w:eastAsia="Georgia"/>
                <w:noProof/>
              </w:rPr>
              <w:t>DANH MỤC TỪ VIẾT TẮT</w:t>
            </w:r>
            <w:r w:rsidR="00705682">
              <w:rPr>
                <w:noProof/>
                <w:webHidden/>
              </w:rPr>
              <w:tab/>
            </w:r>
            <w:r w:rsidR="00705682">
              <w:rPr>
                <w:noProof/>
                <w:webHidden/>
              </w:rPr>
              <w:fldChar w:fldCharType="begin"/>
            </w:r>
            <w:r w:rsidR="00705682">
              <w:rPr>
                <w:noProof/>
                <w:webHidden/>
              </w:rPr>
              <w:instrText xml:space="preserve"> PAGEREF _Toc97194857 \h </w:instrText>
            </w:r>
            <w:r w:rsidR="00705682">
              <w:rPr>
                <w:noProof/>
                <w:webHidden/>
              </w:rPr>
            </w:r>
            <w:r w:rsidR="00705682">
              <w:rPr>
                <w:noProof/>
                <w:webHidden/>
              </w:rPr>
              <w:fldChar w:fldCharType="separate"/>
            </w:r>
            <w:r w:rsidR="00705682">
              <w:rPr>
                <w:noProof/>
                <w:webHidden/>
              </w:rPr>
              <w:t>4</w:t>
            </w:r>
            <w:r w:rsidR="00705682">
              <w:rPr>
                <w:noProof/>
                <w:webHidden/>
              </w:rPr>
              <w:fldChar w:fldCharType="end"/>
            </w:r>
          </w:hyperlink>
        </w:p>
        <w:p w:rsidR="00705682" w:rsidRDefault="00B541D4">
          <w:pPr>
            <w:pStyle w:val="TOC1"/>
            <w:tabs>
              <w:tab w:val="right" w:pos="9061"/>
            </w:tabs>
            <w:rPr>
              <w:noProof/>
            </w:rPr>
          </w:pPr>
          <w:hyperlink w:anchor="_Toc97194858" w:history="1">
            <w:r w:rsidR="00705682" w:rsidRPr="00673C58">
              <w:rPr>
                <w:rStyle w:val="Hyperlink"/>
                <w:rFonts w:eastAsia="Georgia"/>
                <w:noProof/>
              </w:rPr>
              <w:t>PHẦN THỨ NHẤT: ĐÁNH GIÁ HIỆN TRẠNG</w:t>
            </w:r>
            <w:r w:rsidR="00705682">
              <w:rPr>
                <w:noProof/>
                <w:webHidden/>
              </w:rPr>
              <w:tab/>
            </w:r>
            <w:r w:rsidR="00705682">
              <w:rPr>
                <w:noProof/>
                <w:webHidden/>
              </w:rPr>
              <w:fldChar w:fldCharType="begin"/>
            </w:r>
            <w:r w:rsidR="00705682">
              <w:rPr>
                <w:noProof/>
                <w:webHidden/>
              </w:rPr>
              <w:instrText xml:space="preserve"> PAGEREF _Toc97194858 \h </w:instrText>
            </w:r>
            <w:r w:rsidR="00705682">
              <w:rPr>
                <w:noProof/>
                <w:webHidden/>
              </w:rPr>
            </w:r>
            <w:r w:rsidR="00705682">
              <w:rPr>
                <w:noProof/>
                <w:webHidden/>
              </w:rPr>
              <w:fldChar w:fldCharType="separate"/>
            </w:r>
            <w:r w:rsidR="00705682">
              <w:rPr>
                <w:noProof/>
                <w:webHidden/>
              </w:rPr>
              <w:t>5</w:t>
            </w:r>
            <w:r w:rsidR="00705682">
              <w:rPr>
                <w:noProof/>
                <w:webHidden/>
              </w:rPr>
              <w:fldChar w:fldCharType="end"/>
            </w:r>
          </w:hyperlink>
        </w:p>
        <w:p w:rsidR="00705682" w:rsidRDefault="00B541D4">
          <w:pPr>
            <w:pStyle w:val="TOC2"/>
            <w:tabs>
              <w:tab w:val="left" w:pos="660"/>
              <w:tab w:val="right" w:pos="9061"/>
            </w:tabs>
            <w:rPr>
              <w:noProof/>
            </w:rPr>
          </w:pPr>
          <w:hyperlink w:anchor="_Toc97194859" w:history="1">
            <w:r w:rsidR="00705682" w:rsidRPr="00673C58">
              <w:rPr>
                <w:rStyle w:val="Hyperlink"/>
                <w:rFonts w:eastAsia="Georgia"/>
                <w:noProof/>
              </w:rPr>
              <w:t>1.</w:t>
            </w:r>
            <w:r w:rsidR="00705682">
              <w:rPr>
                <w:noProof/>
              </w:rPr>
              <w:tab/>
            </w:r>
            <w:r w:rsidR="00705682" w:rsidRPr="00673C58">
              <w:rPr>
                <w:rStyle w:val="Hyperlink"/>
                <w:rFonts w:eastAsia="Georgia"/>
                <w:noProof/>
              </w:rPr>
              <w:t>Hiện trạng ứng dụng công nghệ thông tin Thị xã Quảng Trị</w:t>
            </w:r>
            <w:r w:rsidR="00705682">
              <w:rPr>
                <w:noProof/>
                <w:webHidden/>
              </w:rPr>
              <w:tab/>
            </w:r>
            <w:r w:rsidR="00705682">
              <w:rPr>
                <w:noProof/>
                <w:webHidden/>
              </w:rPr>
              <w:fldChar w:fldCharType="begin"/>
            </w:r>
            <w:r w:rsidR="00705682">
              <w:rPr>
                <w:noProof/>
                <w:webHidden/>
              </w:rPr>
              <w:instrText xml:space="preserve"> PAGEREF _Toc97194859 \h </w:instrText>
            </w:r>
            <w:r w:rsidR="00705682">
              <w:rPr>
                <w:noProof/>
                <w:webHidden/>
              </w:rPr>
            </w:r>
            <w:r w:rsidR="00705682">
              <w:rPr>
                <w:noProof/>
                <w:webHidden/>
              </w:rPr>
              <w:fldChar w:fldCharType="separate"/>
            </w:r>
            <w:r w:rsidR="00705682">
              <w:rPr>
                <w:noProof/>
                <w:webHidden/>
              </w:rPr>
              <w:t>5</w:t>
            </w:r>
            <w:r w:rsidR="00705682">
              <w:rPr>
                <w:noProof/>
                <w:webHidden/>
              </w:rPr>
              <w:fldChar w:fldCharType="end"/>
            </w:r>
          </w:hyperlink>
        </w:p>
        <w:p w:rsidR="00705682" w:rsidRDefault="00B541D4">
          <w:pPr>
            <w:pStyle w:val="TOC3"/>
            <w:tabs>
              <w:tab w:val="left" w:pos="1100"/>
              <w:tab w:val="right" w:pos="9061"/>
            </w:tabs>
            <w:rPr>
              <w:noProof/>
            </w:rPr>
          </w:pPr>
          <w:hyperlink w:anchor="_Toc97194860" w:history="1">
            <w:r w:rsidR="00705682" w:rsidRPr="00673C58">
              <w:rPr>
                <w:rStyle w:val="Hyperlink"/>
                <w:rFonts w:eastAsia="Georgia"/>
                <w:noProof/>
              </w:rPr>
              <w:t>1.1.</w:t>
            </w:r>
            <w:r w:rsidR="00705682">
              <w:rPr>
                <w:noProof/>
              </w:rPr>
              <w:tab/>
            </w:r>
            <w:r w:rsidR="00705682" w:rsidRPr="00673C58">
              <w:rPr>
                <w:rStyle w:val="Hyperlink"/>
                <w:rFonts w:eastAsia="Georgia"/>
                <w:noProof/>
              </w:rPr>
              <w:t>Về cơ chế, chính sách và tuyên truyền, nâng cao nhận thức</w:t>
            </w:r>
            <w:r w:rsidR="00705682">
              <w:rPr>
                <w:noProof/>
                <w:webHidden/>
              </w:rPr>
              <w:tab/>
            </w:r>
            <w:r w:rsidR="00705682">
              <w:rPr>
                <w:noProof/>
                <w:webHidden/>
              </w:rPr>
              <w:fldChar w:fldCharType="begin"/>
            </w:r>
            <w:r w:rsidR="00705682">
              <w:rPr>
                <w:noProof/>
                <w:webHidden/>
              </w:rPr>
              <w:instrText xml:space="preserve"> PAGEREF _Toc97194860 \h </w:instrText>
            </w:r>
            <w:r w:rsidR="00705682">
              <w:rPr>
                <w:noProof/>
                <w:webHidden/>
              </w:rPr>
            </w:r>
            <w:r w:rsidR="00705682">
              <w:rPr>
                <w:noProof/>
                <w:webHidden/>
              </w:rPr>
              <w:fldChar w:fldCharType="separate"/>
            </w:r>
            <w:r w:rsidR="00705682">
              <w:rPr>
                <w:noProof/>
                <w:webHidden/>
              </w:rPr>
              <w:t>5</w:t>
            </w:r>
            <w:r w:rsidR="00705682">
              <w:rPr>
                <w:noProof/>
                <w:webHidden/>
              </w:rPr>
              <w:fldChar w:fldCharType="end"/>
            </w:r>
          </w:hyperlink>
        </w:p>
        <w:p w:rsidR="00705682" w:rsidRDefault="00B541D4">
          <w:pPr>
            <w:pStyle w:val="TOC3"/>
            <w:tabs>
              <w:tab w:val="left" w:pos="1100"/>
              <w:tab w:val="right" w:pos="9061"/>
            </w:tabs>
            <w:rPr>
              <w:noProof/>
            </w:rPr>
          </w:pPr>
          <w:hyperlink w:anchor="_Toc97194861" w:history="1">
            <w:r w:rsidR="00705682" w:rsidRPr="00673C58">
              <w:rPr>
                <w:rStyle w:val="Hyperlink"/>
                <w:rFonts w:eastAsia="Georgia"/>
                <w:noProof/>
              </w:rPr>
              <w:t>1.2.</w:t>
            </w:r>
            <w:r w:rsidR="00705682">
              <w:rPr>
                <w:noProof/>
              </w:rPr>
              <w:tab/>
            </w:r>
            <w:r w:rsidR="00705682" w:rsidRPr="00673C58">
              <w:rPr>
                <w:rStyle w:val="Hyperlink"/>
                <w:rFonts w:eastAsia="Georgia"/>
                <w:noProof/>
              </w:rPr>
              <w:t>Về hạ tầng số</w:t>
            </w:r>
            <w:r w:rsidR="00705682">
              <w:rPr>
                <w:noProof/>
                <w:webHidden/>
              </w:rPr>
              <w:tab/>
            </w:r>
            <w:r w:rsidR="00705682">
              <w:rPr>
                <w:noProof/>
                <w:webHidden/>
              </w:rPr>
              <w:fldChar w:fldCharType="begin"/>
            </w:r>
            <w:r w:rsidR="00705682">
              <w:rPr>
                <w:noProof/>
                <w:webHidden/>
              </w:rPr>
              <w:instrText xml:space="preserve"> PAGEREF _Toc97194861 \h </w:instrText>
            </w:r>
            <w:r w:rsidR="00705682">
              <w:rPr>
                <w:noProof/>
                <w:webHidden/>
              </w:rPr>
            </w:r>
            <w:r w:rsidR="00705682">
              <w:rPr>
                <w:noProof/>
                <w:webHidden/>
              </w:rPr>
              <w:fldChar w:fldCharType="separate"/>
            </w:r>
            <w:r w:rsidR="00705682">
              <w:rPr>
                <w:noProof/>
                <w:webHidden/>
              </w:rPr>
              <w:t>5</w:t>
            </w:r>
            <w:r w:rsidR="00705682">
              <w:rPr>
                <w:noProof/>
                <w:webHidden/>
              </w:rPr>
              <w:fldChar w:fldCharType="end"/>
            </w:r>
          </w:hyperlink>
        </w:p>
        <w:p w:rsidR="00705682" w:rsidRDefault="00B541D4">
          <w:pPr>
            <w:pStyle w:val="TOC4"/>
            <w:tabs>
              <w:tab w:val="right" w:pos="9061"/>
            </w:tabs>
            <w:rPr>
              <w:noProof/>
            </w:rPr>
          </w:pPr>
          <w:hyperlink w:anchor="_Toc97194862" w:history="1">
            <w:r w:rsidR="00705682" w:rsidRPr="00673C58">
              <w:rPr>
                <w:rStyle w:val="Hyperlink"/>
                <w:rFonts w:eastAsia="Georgia"/>
                <w:noProof/>
              </w:rPr>
              <w:t>1.2.1. Kết quả triển khai thực hiện</w:t>
            </w:r>
            <w:r w:rsidR="00705682">
              <w:rPr>
                <w:noProof/>
                <w:webHidden/>
              </w:rPr>
              <w:tab/>
            </w:r>
            <w:r w:rsidR="00705682">
              <w:rPr>
                <w:noProof/>
                <w:webHidden/>
              </w:rPr>
              <w:fldChar w:fldCharType="begin"/>
            </w:r>
            <w:r w:rsidR="00705682">
              <w:rPr>
                <w:noProof/>
                <w:webHidden/>
              </w:rPr>
              <w:instrText xml:space="preserve"> PAGEREF _Toc97194862 \h </w:instrText>
            </w:r>
            <w:r w:rsidR="00705682">
              <w:rPr>
                <w:noProof/>
                <w:webHidden/>
              </w:rPr>
            </w:r>
            <w:r w:rsidR="00705682">
              <w:rPr>
                <w:noProof/>
                <w:webHidden/>
              </w:rPr>
              <w:fldChar w:fldCharType="separate"/>
            </w:r>
            <w:r w:rsidR="00705682">
              <w:rPr>
                <w:noProof/>
                <w:webHidden/>
              </w:rPr>
              <w:t>5</w:t>
            </w:r>
            <w:r w:rsidR="00705682">
              <w:rPr>
                <w:noProof/>
                <w:webHidden/>
              </w:rPr>
              <w:fldChar w:fldCharType="end"/>
            </w:r>
          </w:hyperlink>
        </w:p>
        <w:p w:rsidR="00705682" w:rsidRDefault="00B541D4">
          <w:pPr>
            <w:pStyle w:val="TOC3"/>
            <w:tabs>
              <w:tab w:val="left" w:pos="1100"/>
              <w:tab w:val="right" w:pos="9061"/>
            </w:tabs>
            <w:rPr>
              <w:noProof/>
            </w:rPr>
          </w:pPr>
          <w:hyperlink w:anchor="_Toc97194863" w:history="1">
            <w:r w:rsidR="00705682" w:rsidRPr="00673C58">
              <w:rPr>
                <w:rStyle w:val="Hyperlink"/>
                <w:rFonts w:eastAsia="Georgia"/>
                <w:noProof/>
              </w:rPr>
              <w:t>1.3.</w:t>
            </w:r>
            <w:r w:rsidR="00705682">
              <w:rPr>
                <w:noProof/>
              </w:rPr>
              <w:tab/>
            </w:r>
            <w:r w:rsidR="00705682" w:rsidRPr="00673C58">
              <w:rPr>
                <w:rStyle w:val="Hyperlink"/>
                <w:rFonts w:eastAsia="Georgia"/>
                <w:noProof/>
              </w:rPr>
              <w:t>Về ứng dụng, dịch vụ Chính quyền điện tử</w:t>
            </w:r>
            <w:r w:rsidR="00705682">
              <w:rPr>
                <w:noProof/>
                <w:webHidden/>
              </w:rPr>
              <w:tab/>
            </w:r>
            <w:r w:rsidR="00705682">
              <w:rPr>
                <w:noProof/>
                <w:webHidden/>
              </w:rPr>
              <w:fldChar w:fldCharType="begin"/>
            </w:r>
            <w:r w:rsidR="00705682">
              <w:rPr>
                <w:noProof/>
                <w:webHidden/>
              </w:rPr>
              <w:instrText xml:space="preserve"> PAGEREF _Toc97194863 \h </w:instrText>
            </w:r>
            <w:r w:rsidR="00705682">
              <w:rPr>
                <w:noProof/>
                <w:webHidden/>
              </w:rPr>
            </w:r>
            <w:r w:rsidR="00705682">
              <w:rPr>
                <w:noProof/>
                <w:webHidden/>
              </w:rPr>
              <w:fldChar w:fldCharType="separate"/>
            </w:r>
            <w:r w:rsidR="00705682">
              <w:rPr>
                <w:noProof/>
                <w:webHidden/>
              </w:rPr>
              <w:t>6</w:t>
            </w:r>
            <w:r w:rsidR="00705682">
              <w:rPr>
                <w:noProof/>
                <w:webHidden/>
              </w:rPr>
              <w:fldChar w:fldCharType="end"/>
            </w:r>
          </w:hyperlink>
        </w:p>
        <w:p w:rsidR="00705682" w:rsidRDefault="00B541D4">
          <w:pPr>
            <w:pStyle w:val="TOC4"/>
            <w:tabs>
              <w:tab w:val="right" w:pos="9061"/>
            </w:tabs>
            <w:rPr>
              <w:noProof/>
            </w:rPr>
          </w:pPr>
          <w:hyperlink w:anchor="_Toc97194864" w:history="1">
            <w:r w:rsidR="00705682" w:rsidRPr="00673C58">
              <w:rPr>
                <w:rStyle w:val="Hyperlink"/>
                <w:rFonts w:eastAsia="Georgia"/>
                <w:noProof/>
              </w:rPr>
              <w:t>1.3.1. Kết quả triển khai thực hiện</w:t>
            </w:r>
            <w:r w:rsidR="00705682">
              <w:rPr>
                <w:noProof/>
                <w:webHidden/>
              </w:rPr>
              <w:tab/>
            </w:r>
            <w:r w:rsidR="00705682">
              <w:rPr>
                <w:noProof/>
                <w:webHidden/>
              </w:rPr>
              <w:fldChar w:fldCharType="begin"/>
            </w:r>
            <w:r w:rsidR="00705682">
              <w:rPr>
                <w:noProof/>
                <w:webHidden/>
              </w:rPr>
              <w:instrText xml:space="preserve"> PAGEREF _Toc97194864 \h </w:instrText>
            </w:r>
            <w:r w:rsidR="00705682">
              <w:rPr>
                <w:noProof/>
                <w:webHidden/>
              </w:rPr>
            </w:r>
            <w:r w:rsidR="00705682">
              <w:rPr>
                <w:noProof/>
                <w:webHidden/>
              </w:rPr>
              <w:fldChar w:fldCharType="separate"/>
            </w:r>
            <w:r w:rsidR="00705682">
              <w:rPr>
                <w:noProof/>
                <w:webHidden/>
              </w:rPr>
              <w:t>6</w:t>
            </w:r>
            <w:r w:rsidR="00705682">
              <w:rPr>
                <w:noProof/>
                <w:webHidden/>
              </w:rPr>
              <w:fldChar w:fldCharType="end"/>
            </w:r>
          </w:hyperlink>
        </w:p>
        <w:p w:rsidR="00705682" w:rsidRDefault="00B541D4">
          <w:pPr>
            <w:pStyle w:val="TOC4"/>
            <w:tabs>
              <w:tab w:val="right" w:pos="9061"/>
            </w:tabs>
            <w:rPr>
              <w:noProof/>
            </w:rPr>
          </w:pPr>
          <w:hyperlink w:anchor="_Toc97194865" w:history="1">
            <w:r w:rsidR="00705682" w:rsidRPr="00673C58">
              <w:rPr>
                <w:rStyle w:val="Hyperlink"/>
                <w:rFonts w:eastAsia="Georgia"/>
                <w:noProof/>
              </w:rPr>
              <w:t>1.3.2. Đánh giá chung</w:t>
            </w:r>
            <w:r w:rsidR="00705682">
              <w:rPr>
                <w:noProof/>
                <w:webHidden/>
              </w:rPr>
              <w:tab/>
            </w:r>
            <w:r w:rsidR="00705682">
              <w:rPr>
                <w:noProof/>
                <w:webHidden/>
              </w:rPr>
              <w:fldChar w:fldCharType="begin"/>
            </w:r>
            <w:r w:rsidR="00705682">
              <w:rPr>
                <w:noProof/>
                <w:webHidden/>
              </w:rPr>
              <w:instrText xml:space="preserve"> PAGEREF _Toc97194865 \h </w:instrText>
            </w:r>
            <w:r w:rsidR="00705682">
              <w:rPr>
                <w:noProof/>
                <w:webHidden/>
              </w:rPr>
            </w:r>
            <w:r w:rsidR="00705682">
              <w:rPr>
                <w:noProof/>
                <w:webHidden/>
              </w:rPr>
              <w:fldChar w:fldCharType="separate"/>
            </w:r>
            <w:r w:rsidR="00705682">
              <w:rPr>
                <w:noProof/>
                <w:webHidden/>
              </w:rPr>
              <w:t>7</w:t>
            </w:r>
            <w:r w:rsidR="00705682">
              <w:rPr>
                <w:noProof/>
                <w:webHidden/>
              </w:rPr>
              <w:fldChar w:fldCharType="end"/>
            </w:r>
          </w:hyperlink>
        </w:p>
        <w:p w:rsidR="00705682" w:rsidRDefault="00B541D4">
          <w:pPr>
            <w:pStyle w:val="TOC3"/>
            <w:tabs>
              <w:tab w:val="left" w:pos="1100"/>
              <w:tab w:val="right" w:pos="9061"/>
            </w:tabs>
            <w:rPr>
              <w:noProof/>
            </w:rPr>
          </w:pPr>
          <w:hyperlink w:anchor="_Toc97194866" w:history="1">
            <w:r w:rsidR="00705682" w:rsidRPr="00673C58">
              <w:rPr>
                <w:rStyle w:val="Hyperlink"/>
                <w:rFonts w:eastAsia="Georgia"/>
                <w:noProof/>
              </w:rPr>
              <w:t>1.4.</w:t>
            </w:r>
            <w:r w:rsidR="00705682">
              <w:rPr>
                <w:noProof/>
              </w:rPr>
              <w:tab/>
            </w:r>
            <w:r w:rsidR="00705682" w:rsidRPr="00673C58">
              <w:rPr>
                <w:rStyle w:val="Hyperlink"/>
                <w:rFonts w:eastAsia="Georgia"/>
                <w:noProof/>
              </w:rPr>
              <w:t>Về ứng dụng, dịch vụ Đô thị thông minh</w:t>
            </w:r>
            <w:r w:rsidR="00705682">
              <w:rPr>
                <w:noProof/>
                <w:webHidden/>
              </w:rPr>
              <w:tab/>
            </w:r>
            <w:r w:rsidR="00705682">
              <w:rPr>
                <w:noProof/>
                <w:webHidden/>
              </w:rPr>
              <w:fldChar w:fldCharType="begin"/>
            </w:r>
            <w:r w:rsidR="00705682">
              <w:rPr>
                <w:noProof/>
                <w:webHidden/>
              </w:rPr>
              <w:instrText xml:space="preserve"> PAGEREF _Toc97194866 \h </w:instrText>
            </w:r>
            <w:r w:rsidR="00705682">
              <w:rPr>
                <w:noProof/>
                <w:webHidden/>
              </w:rPr>
            </w:r>
            <w:r w:rsidR="00705682">
              <w:rPr>
                <w:noProof/>
                <w:webHidden/>
              </w:rPr>
              <w:fldChar w:fldCharType="separate"/>
            </w:r>
            <w:r w:rsidR="00705682">
              <w:rPr>
                <w:noProof/>
                <w:webHidden/>
              </w:rPr>
              <w:t>8</w:t>
            </w:r>
            <w:r w:rsidR="00705682">
              <w:rPr>
                <w:noProof/>
                <w:webHidden/>
              </w:rPr>
              <w:fldChar w:fldCharType="end"/>
            </w:r>
          </w:hyperlink>
        </w:p>
        <w:p w:rsidR="00705682" w:rsidRDefault="00B541D4">
          <w:pPr>
            <w:pStyle w:val="TOC4"/>
            <w:tabs>
              <w:tab w:val="right" w:pos="9061"/>
            </w:tabs>
            <w:rPr>
              <w:noProof/>
            </w:rPr>
          </w:pPr>
          <w:hyperlink w:anchor="_Toc97194867" w:history="1">
            <w:r w:rsidR="00705682" w:rsidRPr="00673C58">
              <w:rPr>
                <w:rStyle w:val="Hyperlink"/>
                <w:rFonts w:eastAsia="Georgia"/>
                <w:noProof/>
              </w:rPr>
              <w:t>1.4.1. Kết quả triển khai thực hiện</w:t>
            </w:r>
            <w:r w:rsidR="00705682">
              <w:rPr>
                <w:noProof/>
                <w:webHidden/>
              </w:rPr>
              <w:tab/>
            </w:r>
            <w:r w:rsidR="00705682">
              <w:rPr>
                <w:noProof/>
                <w:webHidden/>
              </w:rPr>
              <w:fldChar w:fldCharType="begin"/>
            </w:r>
            <w:r w:rsidR="00705682">
              <w:rPr>
                <w:noProof/>
                <w:webHidden/>
              </w:rPr>
              <w:instrText xml:space="preserve"> PAGEREF _Toc97194867 \h </w:instrText>
            </w:r>
            <w:r w:rsidR="00705682">
              <w:rPr>
                <w:noProof/>
                <w:webHidden/>
              </w:rPr>
            </w:r>
            <w:r w:rsidR="00705682">
              <w:rPr>
                <w:noProof/>
                <w:webHidden/>
              </w:rPr>
              <w:fldChar w:fldCharType="separate"/>
            </w:r>
            <w:r w:rsidR="00705682">
              <w:rPr>
                <w:noProof/>
                <w:webHidden/>
              </w:rPr>
              <w:t>8</w:t>
            </w:r>
            <w:r w:rsidR="00705682">
              <w:rPr>
                <w:noProof/>
                <w:webHidden/>
              </w:rPr>
              <w:fldChar w:fldCharType="end"/>
            </w:r>
          </w:hyperlink>
        </w:p>
        <w:p w:rsidR="00705682" w:rsidRDefault="00B541D4">
          <w:pPr>
            <w:pStyle w:val="TOC4"/>
            <w:tabs>
              <w:tab w:val="right" w:pos="9061"/>
            </w:tabs>
            <w:rPr>
              <w:noProof/>
            </w:rPr>
          </w:pPr>
          <w:hyperlink w:anchor="_Toc97194868" w:history="1">
            <w:r w:rsidR="00705682" w:rsidRPr="00673C58">
              <w:rPr>
                <w:rStyle w:val="Hyperlink"/>
                <w:rFonts w:eastAsia="Georgia"/>
                <w:noProof/>
              </w:rPr>
              <w:t>1.4.2. Đánh giá chung</w:t>
            </w:r>
            <w:r w:rsidR="00705682">
              <w:rPr>
                <w:noProof/>
                <w:webHidden/>
              </w:rPr>
              <w:tab/>
            </w:r>
            <w:r w:rsidR="00705682">
              <w:rPr>
                <w:noProof/>
                <w:webHidden/>
              </w:rPr>
              <w:fldChar w:fldCharType="begin"/>
            </w:r>
            <w:r w:rsidR="00705682">
              <w:rPr>
                <w:noProof/>
                <w:webHidden/>
              </w:rPr>
              <w:instrText xml:space="preserve"> PAGEREF _Toc97194868 \h </w:instrText>
            </w:r>
            <w:r w:rsidR="00705682">
              <w:rPr>
                <w:noProof/>
                <w:webHidden/>
              </w:rPr>
            </w:r>
            <w:r w:rsidR="00705682">
              <w:rPr>
                <w:noProof/>
                <w:webHidden/>
              </w:rPr>
              <w:fldChar w:fldCharType="separate"/>
            </w:r>
            <w:r w:rsidR="00705682">
              <w:rPr>
                <w:noProof/>
                <w:webHidden/>
              </w:rPr>
              <w:t>9</w:t>
            </w:r>
            <w:r w:rsidR="00705682">
              <w:rPr>
                <w:noProof/>
                <w:webHidden/>
              </w:rPr>
              <w:fldChar w:fldCharType="end"/>
            </w:r>
          </w:hyperlink>
        </w:p>
        <w:p w:rsidR="00705682" w:rsidRDefault="00B541D4">
          <w:pPr>
            <w:pStyle w:val="TOC3"/>
            <w:tabs>
              <w:tab w:val="left" w:pos="1100"/>
              <w:tab w:val="right" w:pos="9061"/>
            </w:tabs>
            <w:rPr>
              <w:noProof/>
            </w:rPr>
          </w:pPr>
          <w:hyperlink w:anchor="_Toc97194869" w:history="1">
            <w:r w:rsidR="00705682" w:rsidRPr="00673C58">
              <w:rPr>
                <w:rStyle w:val="Hyperlink"/>
                <w:rFonts w:eastAsia="Georgia"/>
                <w:noProof/>
              </w:rPr>
              <w:t>1.5.</w:t>
            </w:r>
            <w:r w:rsidR="00705682">
              <w:rPr>
                <w:noProof/>
              </w:rPr>
              <w:tab/>
            </w:r>
            <w:r w:rsidR="00705682" w:rsidRPr="00673C58">
              <w:rPr>
                <w:rStyle w:val="Hyperlink"/>
                <w:rFonts w:eastAsia="Georgia"/>
                <w:noProof/>
              </w:rPr>
              <w:t>Về ứng dụng CNTT trong xã hội</w:t>
            </w:r>
            <w:r w:rsidR="00705682">
              <w:rPr>
                <w:noProof/>
                <w:webHidden/>
              </w:rPr>
              <w:tab/>
            </w:r>
            <w:r w:rsidR="00705682">
              <w:rPr>
                <w:noProof/>
                <w:webHidden/>
              </w:rPr>
              <w:fldChar w:fldCharType="begin"/>
            </w:r>
            <w:r w:rsidR="00705682">
              <w:rPr>
                <w:noProof/>
                <w:webHidden/>
              </w:rPr>
              <w:instrText xml:space="preserve"> PAGEREF _Toc97194869 \h </w:instrText>
            </w:r>
            <w:r w:rsidR="00705682">
              <w:rPr>
                <w:noProof/>
                <w:webHidden/>
              </w:rPr>
            </w:r>
            <w:r w:rsidR="00705682">
              <w:rPr>
                <w:noProof/>
                <w:webHidden/>
              </w:rPr>
              <w:fldChar w:fldCharType="separate"/>
            </w:r>
            <w:r w:rsidR="00705682">
              <w:rPr>
                <w:noProof/>
                <w:webHidden/>
              </w:rPr>
              <w:t>9</w:t>
            </w:r>
            <w:r w:rsidR="00705682">
              <w:rPr>
                <w:noProof/>
                <w:webHidden/>
              </w:rPr>
              <w:fldChar w:fldCharType="end"/>
            </w:r>
          </w:hyperlink>
        </w:p>
        <w:p w:rsidR="00705682" w:rsidRDefault="00B541D4">
          <w:pPr>
            <w:pStyle w:val="TOC4"/>
            <w:tabs>
              <w:tab w:val="right" w:pos="9061"/>
            </w:tabs>
            <w:rPr>
              <w:noProof/>
            </w:rPr>
          </w:pPr>
          <w:hyperlink w:anchor="_Toc97194870" w:history="1">
            <w:r w:rsidR="00705682" w:rsidRPr="00673C58">
              <w:rPr>
                <w:rStyle w:val="Hyperlink"/>
                <w:rFonts w:eastAsia="Georgia"/>
                <w:noProof/>
              </w:rPr>
              <w:t>1.5.1. Kết quả triển khai thực hiện</w:t>
            </w:r>
            <w:r w:rsidR="00705682">
              <w:rPr>
                <w:noProof/>
                <w:webHidden/>
              </w:rPr>
              <w:tab/>
            </w:r>
            <w:r w:rsidR="00705682">
              <w:rPr>
                <w:noProof/>
                <w:webHidden/>
              </w:rPr>
              <w:fldChar w:fldCharType="begin"/>
            </w:r>
            <w:r w:rsidR="00705682">
              <w:rPr>
                <w:noProof/>
                <w:webHidden/>
              </w:rPr>
              <w:instrText xml:space="preserve"> PAGEREF _Toc97194870 \h </w:instrText>
            </w:r>
            <w:r w:rsidR="00705682">
              <w:rPr>
                <w:noProof/>
                <w:webHidden/>
              </w:rPr>
            </w:r>
            <w:r w:rsidR="00705682">
              <w:rPr>
                <w:noProof/>
                <w:webHidden/>
              </w:rPr>
              <w:fldChar w:fldCharType="separate"/>
            </w:r>
            <w:r w:rsidR="00705682">
              <w:rPr>
                <w:noProof/>
                <w:webHidden/>
              </w:rPr>
              <w:t>9</w:t>
            </w:r>
            <w:r w:rsidR="00705682">
              <w:rPr>
                <w:noProof/>
                <w:webHidden/>
              </w:rPr>
              <w:fldChar w:fldCharType="end"/>
            </w:r>
          </w:hyperlink>
        </w:p>
        <w:p w:rsidR="00705682" w:rsidRDefault="00B541D4">
          <w:pPr>
            <w:pStyle w:val="TOC4"/>
            <w:tabs>
              <w:tab w:val="right" w:pos="9061"/>
            </w:tabs>
            <w:rPr>
              <w:noProof/>
            </w:rPr>
          </w:pPr>
          <w:hyperlink w:anchor="_Toc97194871" w:history="1">
            <w:r w:rsidR="00705682" w:rsidRPr="00673C58">
              <w:rPr>
                <w:rStyle w:val="Hyperlink"/>
                <w:rFonts w:eastAsia="Georgia"/>
                <w:noProof/>
              </w:rPr>
              <w:t>1.5.2. Đánh giá chung</w:t>
            </w:r>
            <w:r w:rsidR="00705682">
              <w:rPr>
                <w:noProof/>
                <w:webHidden/>
              </w:rPr>
              <w:tab/>
            </w:r>
            <w:r w:rsidR="00705682">
              <w:rPr>
                <w:noProof/>
                <w:webHidden/>
              </w:rPr>
              <w:fldChar w:fldCharType="begin"/>
            </w:r>
            <w:r w:rsidR="00705682">
              <w:rPr>
                <w:noProof/>
                <w:webHidden/>
              </w:rPr>
              <w:instrText xml:space="preserve"> PAGEREF _Toc97194871 \h </w:instrText>
            </w:r>
            <w:r w:rsidR="00705682">
              <w:rPr>
                <w:noProof/>
                <w:webHidden/>
              </w:rPr>
            </w:r>
            <w:r w:rsidR="00705682">
              <w:rPr>
                <w:noProof/>
                <w:webHidden/>
              </w:rPr>
              <w:fldChar w:fldCharType="separate"/>
            </w:r>
            <w:r w:rsidR="00705682">
              <w:rPr>
                <w:noProof/>
                <w:webHidden/>
              </w:rPr>
              <w:t>9</w:t>
            </w:r>
            <w:r w:rsidR="00705682">
              <w:rPr>
                <w:noProof/>
                <w:webHidden/>
              </w:rPr>
              <w:fldChar w:fldCharType="end"/>
            </w:r>
          </w:hyperlink>
        </w:p>
        <w:p w:rsidR="00705682" w:rsidRDefault="00B541D4">
          <w:pPr>
            <w:pStyle w:val="TOC3"/>
            <w:tabs>
              <w:tab w:val="left" w:pos="1100"/>
              <w:tab w:val="right" w:pos="9061"/>
            </w:tabs>
            <w:rPr>
              <w:noProof/>
            </w:rPr>
          </w:pPr>
          <w:hyperlink w:anchor="_Toc97194872" w:history="1">
            <w:r w:rsidR="00705682" w:rsidRPr="00673C58">
              <w:rPr>
                <w:rStyle w:val="Hyperlink"/>
                <w:rFonts w:eastAsia="Georgia"/>
                <w:noProof/>
              </w:rPr>
              <w:t>1.6.</w:t>
            </w:r>
            <w:r w:rsidR="00705682">
              <w:rPr>
                <w:noProof/>
              </w:rPr>
              <w:tab/>
            </w:r>
            <w:r w:rsidR="00705682" w:rsidRPr="00673C58">
              <w:rPr>
                <w:rStyle w:val="Hyperlink"/>
                <w:rFonts w:eastAsia="Georgia"/>
                <w:noProof/>
              </w:rPr>
              <w:t>Về đảm bảo an ninh mạng</w:t>
            </w:r>
            <w:r w:rsidR="00705682">
              <w:rPr>
                <w:noProof/>
                <w:webHidden/>
              </w:rPr>
              <w:tab/>
            </w:r>
            <w:r w:rsidR="00705682">
              <w:rPr>
                <w:noProof/>
                <w:webHidden/>
              </w:rPr>
              <w:fldChar w:fldCharType="begin"/>
            </w:r>
            <w:r w:rsidR="00705682">
              <w:rPr>
                <w:noProof/>
                <w:webHidden/>
              </w:rPr>
              <w:instrText xml:space="preserve"> PAGEREF _Toc97194872 \h </w:instrText>
            </w:r>
            <w:r w:rsidR="00705682">
              <w:rPr>
                <w:noProof/>
                <w:webHidden/>
              </w:rPr>
            </w:r>
            <w:r w:rsidR="00705682">
              <w:rPr>
                <w:noProof/>
                <w:webHidden/>
              </w:rPr>
              <w:fldChar w:fldCharType="separate"/>
            </w:r>
            <w:r w:rsidR="00705682">
              <w:rPr>
                <w:noProof/>
                <w:webHidden/>
              </w:rPr>
              <w:t>10</w:t>
            </w:r>
            <w:r w:rsidR="00705682">
              <w:rPr>
                <w:noProof/>
                <w:webHidden/>
              </w:rPr>
              <w:fldChar w:fldCharType="end"/>
            </w:r>
          </w:hyperlink>
        </w:p>
        <w:p w:rsidR="00705682" w:rsidRDefault="00B541D4">
          <w:pPr>
            <w:pStyle w:val="TOC4"/>
            <w:tabs>
              <w:tab w:val="right" w:pos="9061"/>
            </w:tabs>
            <w:rPr>
              <w:noProof/>
            </w:rPr>
          </w:pPr>
          <w:hyperlink w:anchor="_Toc97194873" w:history="1">
            <w:r w:rsidR="00705682" w:rsidRPr="00673C58">
              <w:rPr>
                <w:rStyle w:val="Hyperlink"/>
                <w:rFonts w:eastAsia="Georgia"/>
                <w:noProof/>
              </w:rPr>
              <w:t>1.6.1. Kết quả triển khai thực hiện</w:t>
            </w:r>
            <w:r w:rsidR="00705682">
              <w:rPr>
                <w:noProof/>
                <w:webHidden/>
              </w:rPr>
              <w:tab/>
            </w:r>
            <w:r w:rsidR="00705682">
              <w:rPr>
                <w:noProof/>
                <w:webHidden/>
              </w:rPr>
              <w:fldChar w:fldCharType="begin"/>
            </w:r>
            <w:r w:rsidR="00705682">
              <w:rPr>
                <w:noProof/>
                <w:webHidden/>
              </w:rPr>
              <w:instrText xml:space="preserve"> PAGEREF _Toc97194873 \h </w:instrText>
            </w:r>
            <w:r w:rsidR="00705682">
              <w:rPr>
                <w:noProof/>
                <w:webHidden/>
              </w:rPr>
            </w:r>
            <w:r w:rsidR="00705682">
              <w:rPr>
                <w:noProof/>
                <w:webHidden/>
              </w:rPr>
              <w:fldChar w:fldCharType="separate"/>
            </w:r>
            <w:r w:rsidR="00705682">
              <w:rPr>
                <w:noProof/>
                <w:webHidden/>
              </w:rPr>
              <w:t>10</w:t>
            </w:r>
            <w:r w:rsidR="00705682">
              <w:rPr>
                <w:noProof/>
                <w:webHidden/>
              </w:rPr>
              <w:fldChar w:fldCharType="end"/>
            </w:r>
          </w:hyperlink>
        </w:p>
        <w:p w:rsidR="00705682" w:rsidRDefault="00B541D4">
          <w:pPr>
            <w:pStyle w:val="TOC4"/>
            <w:tabs>
              <w:tab w:val="right" w:pos="9061"/>
            </w:tabs>
            <w:rPr>
              <w:noProof/>
            </w:rPr>
          </w:pPr>
          <w:hyperlink w:anchor="_Toc97194874" w:history="1">
            <w:r w:rsidR="00705682" w:rsidRPr="00673C58">
              <w:rPr>
                <w:rStyle w:val="Hyperlink"/>
                <w:rFonts w:eastAsia="Georgia"/>
                <w:noProof/>
              </w:rPr>
              <w:t>1.6.2. Đánh giá chung</w:t>
            </w:r>
            <w:r w:rsidR="00705682">
              <w:rPr>
                <w:noProof/>
                <w:webHidden/>
              </w:rPr>
              <w:tab/>
            </w:r>
            <w:r w:rsidR="00705682">
              <w:rPr>
                <w:noProof/>
                <w:webHidden/>
              </w:rPr>
              <w:fldChar w:fldCharType="begin"/>
            </w:r>
            <w:r w:rsidR="00705682">
              <w:rPr>
                <w:noProof/>
                <w:webHidden/>
              </w:rPr>
              <w:instrText xml:space="preserve"> PAGEREF _Toc97194874 \h </w:instrText>
            </w:r>
            <w:r w:rsidR="00705682">
              <w:rPr>
                <w:noProof/>
                <w:webHidden/>
              </w:rPr>
            </w:r>
            <w:r w:rsidR="00705682">
              <w:rPr>
                <w:noProof/>
                <w:webHidden/>
              </w:rPr>
              <w:fldChar w:fldCharType="separate"/>
            </w:r>
            <w:r w:rsidR="00705682">
              <w:rPr>
                <w:noProof/>
                <w:webHidden/>
              </w:rPr>
              <w:t>10</w:t>
            </w:r>
            <w:r w:rsidR="00705682">
              <w:rPr>
                <w:noProof/>
                <w:webHidden/>
              </w:rPr>
              <w:fldChar w:fldCharType="end"/>
            </w:r>
          </w:hyperlink>
        </w:p>
        <w:p w:rsidR="00705682" w:rsidRDefault="00B541D4">
          <w:pPr>
            <w:pStyle w:val="TOC3"/>
            <w:tabs>
              <w:tab w:val="left" w:pos="1100"/>
              <w:tab w:val="right" w:pos="9061"/>
            </w:tabs>
            <w:rPr>
              <w:noProof/>
            </w:rPr>
          </w:pPr>
          <w:hyperlink w:anchor="_Toc97194875" w:history="1">
            <w:r w:rsidR="00705682" w:rsidRPr="00673C58">
              <w:rPr>
                <w:rStyle w:val="Hyperlink"/>
                <w:rFonts w:eastAsia="Georgia"/>
                <w:noProof/>
              </w:rPr>
              <w:t>1.7.</w:t>
            </w:r>
            <w:r w:rsidR="00705682">
              <w:rPr>
                <w:noProof/>
              </w:rPr>
              <w:tab/>
            </w:r>
            <w:r w:rsidR="00705682" w:rsidRPr="00673C58">
              <w:rPr>
                <w:rStyle w:val="Hyperlink"/>
                <w:rFonts w:eastAsia="Georgia"/>
                <w:noProof/>
              </w:rPr>
              <w:t>Về nhân lực CNTT</w:t>
            </w:r>
            <w:r w:rsidR="00705682">
              <w:rPr>
                <w:noProof/>
                <w:webHidden/>
              </w:rPr>
              <w:tab/>
            </w:r>
            <w:r w:rsidR="00705682">
              <w:rPr>
                <w:noProof/>
                <w:webHidden/>
              </w:rPr>
              <w:fldChar w:fldCharType="begin"/>
            </w:r>
            <w:r w:rsidR="00705682">
              <w:rPr>
                <w:noProof/>
                <w:webHidden/>
              </w:rPr>
              <w:instrText xml:space="preserve"> PAGEREF _Toc97194875 \h </w:instrText>
            </w:r>
            <w:r w:rsidR="00705682">
              <w:rPr>
                <w:noProof/>
                <w:webHidden/>
              </w:rPr>
            </w:r>
            <w:r w:rsidR="00705682">
              <w:rPr>
                <w:noProof/>
                <w:webHidden/>
              </w:rPr>
              <w:fldChar w:fldCharType="separate"/>
            </w:r>
            <w:r w:rsidR="00705682">
              <w:rPr>
                <w:noProof/>
                <w:webHidden/>
              </w:rPr>
              <w:t>10</w:t>
            </w:r>
            <w:r w:rsidR="00705682">
              <w:rPr>
                <w:noProof/>
                <w:webHidden/>
              </w:rPr>
              <w:fldChar w:fldCharType="end"/>
            </w:r>
          </w:hyperlink>
        </w:p>
        <w:p w:rsidR="00705682" w:rsidRDefault="00B541D4">
          <w:pPr>
            <w:pStyle w:val="TOC4"/>
            <w:tabs>
              <w:tab w:val="right" w:pos="9061"/>
            </w:tabs>
            <w:rPr>
              <w:noProof/>
            </w:rPr>
          </w:pPr>
          <w:hyperlink w:anchor="_Toc97194876" w:history="1">
            <w:r w:rsidR="00705682" w:rsidRPr="00673C58">
              <w:rPr>
                <w:rStyle w:val="Hyperlink"/>
                <w:rFonts w:eastAsia="Georgia"/>
                <w:noProof/>
              </w:rPr>
              <w:t>1.7.1. Kết quả triển khai thực hiện</w:t>
            </w:r>
            <w:r w:rsidR="00705682">
              <w:rPr>
                <w:noProof/>
                <w:webHidden/>
              </w:rPr>
              <w:tab/>
            </w:r>
            <w:r w:rsidR="00705682">
              <w:rPr>
                <w:noProof/>
                <w:webHidden/>
              </w:rPr>
              <w:fldChar w:fldCharType="begin"/>
            </w:r>
            <w:r w:rsidR="00705682">
              <w:rPr>
                <w:noProof/>
                <w:webHidden/>
              </w:rPr>
              <w:instrText xml:space="preserve"> PAGEREF _Toc97194876 \h </w:instrText>
            </w:r>
            <w:r w:rsidR="00705682">
              <w:rPr>
                <w:noProof/>
                <w:webHidden/>
              </w:rPr>
            </w:r>
            <w:r w:rsidR="00705682">
              <w:rPr>
                <w:noProof/>
                <w:webHidden/>
              </w:rPr>
              <w:fldChar w:fldCharType="separate"/>
            </w:r>
            <w:r w:rsidR="00705682">
              <w:rPr>
                <w:noProof/>
                <w:webHidden/>
              </w:rPr>
              <w:t>10</w:t>
            </w:r>
            <w:r w:rsidR="00705682">
              <w:rPr>
                <w:noProof/>
                <w:webHidden/>
              </w:rPr>
              <w:fldChar w:fldCharType="end"/>
            </w:r>
          </w:hyperlink>
        </w:p>
        <w:p w:rsidR="00705682" w:rsidRDefault="00B541D4">
          <w:pPr>
            <w:pStyle w:val="TOC4"/>
            <w:tabs>
              <w:tab w:val="right" w:pos="9061"/>
            </w:tabs>
            <w:rPr>
              <w:noProof/>
            </w:rPr>
          </w:pPr>
          <w:hyperlink w:anchor="_Toc97194877" w:history="1">
            <w:r w:rsidR="00705682" w:rsidRPr="00673C58">
              <w:rPr>
                <w:rStyle w:val="Hyperlink"/>
                <w:rFonts w:eastAsia="Georgia"/>
                <w:noProof/>
              </w:rPr>
              <w:t>1.7.2. Đánh giá chung</w:t>
            </w:r>
            <w:r w:rsidR="00705682">
              <w:rPr>
                <w:noProof/>
                <w:webHidden/>
              </w:rPr>
              <w:tab/>
            </w:r>
            <w:r w:rsidR="00705682">
              <w:rPr>
                <w:noProof/>
                <w:webHidden/>
              </w:rPr>
              <w:fldChar w:fldCharType="begin"/>
            </w:r>
            <w:r w:rsidR="00705682">
              <w:rPr>
                <w:noProof/>
                <w:webHidden/>
              </w:rPr>
              <w:instrText xml:space="preserve"> PAGEREF _Toc97194877 \h </w:instrText>
            </w:r>
            <w:r w:rsidR="00705682">
              <w:rPr>
                <w:noProof/>
                <w:webHidden/>
              </w:rPr>
            </w:r>
            <w:r w:rsidR="00705682">
              <w:rPr>
                <w:noProof/>
                <w:webHidden/>
              </w:rPr>
              <w:fldChar w:fldCharType="separate"/>
            </w:r>
            <w:r w:rsidR="00705682">
              <w:rPr>
                <w:noProof/>
                <w:webHidden/>
              </w:rPr>
              <w:t>11</w:t>
            </w:r>
            <w:r w:rsidR="00705682">
              <w:rPr>
                <w:noProof/>
                <w:webHidden/>
              </w:rPr>
              <w:fldChar w:fldCharType="end"/>
            </w:r>
          </w:hyperlink>
        </w:p>
        <w:p w:rsidR="00705682" w:rsidRDefault="00B541D4">
          <w:pPr>
            <w:pStyle w:val="TOC2"/>
            <w:tabs>
              <w:tab w:val="left" w:pos="840"/>
              <w:tab w:val="right" w:pos="9061"/>
            </w:tabs>
            <w:rPr>
              <w:noProof/>
            </w:rPr>
          </w:pPr>
          <w:hyperlink w:anchor="_Toc97194878" w:history="1">
            <w:r w:rsidR="00705682" w:rsidRPr="00673C58">
              <w:rPr>
                <w:rStyle w:val="Hyperlink"/>
                <w:rFonts w:eastAsia="Georgia"/>
                <w:noProof/>
              </w:rPr>
              <w:t>2.</w:t>
            </w:r>
            <w:r w:rsidR="00705682">
              <w:rPr>
                <w:noProof/>
              </w:rPr>
              <w:tab/>
            </w:r>
            <w:r w:rsidR="00705682" w:rsidRPr="00673C58">
              <w:rPr>
                <w:rStyle w:val="Hyperlink"/>
                <w:rFonts w:eastAsia="Georgia"/>
                <w:noProof/>
              </w:rPr>
              <w:t>Đánh giá cải cách hành chính của Thị xã Quảng Trị</w:t>
            </w:r>
            <w:r w:rsidR="00705682">
              <w:rPr>
                <w:noProof/>
                <w:webHidden/>
              </w:rPr>
              <w:tab/>
            </w:r>
            <w:r w:rsidR="00705682">
              <w:rPr>
                <w:noProof/>
                <w:webHidden/>
              </w:rPr>
              <w:fldChar w:fldCharType="begin"/>
            </w:r>
            <w:r w:rsidR="00705682">
              <w:rPr>
                <w:noProof/>
                <w:webHidden/>
              </w:rPr>
              <w:instrText xml:space="preserve"> PAGEREF _Toc97194878 \h </w:instrText>
            </w:r>
            <w:r w:rsidR="00705682">
              <w:rPr>
                <w:noProof/>
                <w:webHidden/>
              </w:rPr>
            </w:r>
            <w:r w:rsidR="00705682">
              <w:rPr>
                <w:noProof/>
                <w:webHidden/>
              </w:rPr>
              <w:fldChar w:fldCharType="separate"/>
            </w:r>
            <w:r w:rsidR="00705682">
              <w:rPr>
                <w:noProof/>
                <w:webHidden/>
              </w:rPr>
              <w:t>11</w:t>
            </w:r>
            <w:r w:rsidR="00705682">
              <w:rPr>
                <w:noProof/>
                <w:webHidden/>
              </w:rPr>
              <w:fldChar w:fldCharType="end"/>
            </w:r>
          </w:hyperlink>
        </w:p>
        <w:p w:rsidR="00705682" w:rsidRDefault="00B541D4">
          <w:pPr>
            <w:pStyle w:val="TOC2"/>
            <w:tabs>
              <w:tab w:val="left" w:pos="840"/>
              <w:tab w:val="right" w:pos="9061"/>
            </w:tabs>
            <w:rPr>
              <w:noProof/>
            </w:rPr>
          </w:pPr>
          <w:hyperlink w:anchor="_Toc97194879" w:history="1">
            <w:r w:rsidR="00705682" w:rsidRPr="00673C58">
              <w:rPr>
                <w:rStyle w:val="Hyperlink"/>
                <w:rFonts w:eastAsia="Georgia"/>
                <w:noProof/>
              </w:rPr>
              <w:t>3.</w:t>
            </w:r>
            <w:r w:rsidR="00705682">
              <w:rPr>
                <w:noProof/>
              </w:rPr>
              <w:tab/>
            </w:r>
            <w:r w:rsidR="00705682" w:rsidRPr="00673C58">
              <w:rPr>
                <w:rStyle w:val="Hyperlink"/>
                <w:rFonts w:eastAsia="Georgia"/>
                <w:noProof/>
              </w:rPr>
              <w:t>Phân tích mô hình SWOT</w:t>
            </w:r>
            <w:r w:rsidR="00705682">
              <w:rPr>
                <w:noProof/>
                <w:webHidden/>
              </w:rPr>
              <w:tab/>
            </w:r>
            <w:r w:rsidR="00705682">
              <w:rPr>
                <w:noProof/>
                <w:webHidden/>
              </w:rPr>
              <w:fldChar w:fldCharType="begin"/>
            </w:r>
            <w:r w:rsidR="00705682">
              <w:rPr>
                <w:noProof/>
                <w:webHidden/>
              </w:rPr>
              <w:instrText xml:space="preserve"> PAGEREF _Toc97194879 \h </w:instrText>
            </w:r>
            <w:r w:rsidR="00705682">
              <w:rPr>
                <w:noProof/>
                <w:webHidden/>
              </w:rPr>
            </w:r>
            <w:r w:rsidR="00705682">
              <w:rPr>
                <w:noProof/>
                <w:webHidden/>
              </w:rPr>
              <w:fldChar w:fldCharType="separate"/>
            </w:r>
            <w:r w:rsidR="00705682">
              <w:rPr>
                <w:noProof/>
                <w:webHidden/>
              </w:rPr>
              <w:t>12</w:t>
            </w:r>
            <w:r w:rsidR="00705682">
              <w:rPr>
                <w:noProof/>
                <w:webHidden/>
              </w:rPr>
              <w:fldChar w:fldCharType="end"/>
            </w:r>
          </w:hyperlink>
        </w:p>
        <w:p w:rsidR="00705682" w:rsidRDefault="00B541D4">
          <w:pPr>
            <w:pStyle w:val="TOC3"/>
            <w:tabs>
              <w:tab w:val="right" w:pos="9061"/>
            </w:tabs>
            <w:rPr>
              <w:noProof/>
            </w:rPr>
          </w:pPr>
          <w:hyperlink w:anchor="_Toc97194880" w:history="1">
            <w:r w:rsidR="00705682" w:rsidRPr="00673C58">
              <w:rPr>
                <w:rStyle w:val="Hyperlink"/>
                <w:rFonts w:eastAsia="Georgia"/>
                <w:noProof/>
              </w:rPr>
              <w:t>3.1. Điểm mạnh</w:t>
            </w:r>
            <w:r w:rsidR="00705682">
              <w:rPr>
                <w:noProof/>
                <w:webHidden/>
              </w:rPr>
              <w:tab/>
            </w:r>
            <w:r w:rsidR="00705682">
              <w:rPr>
                <w:noProof/>
                <w:webHidden/>
              </w:rPr>
              <w:fldChar w:fldCharType="begin"/>
            </w:r>
            <w:r w:rsidR="00705682">
              <w:rPr>
                <w:noProof/>
                <w:webHidden/>
              </w:rPr>
              <w:instrText xml:space="preserve"> PAGEREF _Toc97194880 \h </w:instrText>
            </w:r>
            <w:r w:rsidR="00705682">
              <w:rPr>
                <w:noProof/>
                <w:webHidden/>
              </w:rPr>
            </w:r>
            <w:r w:rsidR="00705682">
              <w:rPr>
                <w:noProof/>
                <w:webHidden/>
              </w:rPr>
              <w:fldChar w:fldCharType="separate"/>
            </w:r>
            <w:r w:rsidR="00705682">
              <w:rPr>
                <w:noProof/>
                <w:webHidden/>
              </w:rPr>
              <w:t>12</w:t>
            </w:r>
            <w:r w:rsidR="00705682">
              <w:rPr>
                <w:noProof/>
                <w:webHidden/>
              </w:rPr>
              <w:fldChar w:fldCharType="end"/>
            </w:r>
          </w:hyperlink>
        </w:p>
        <w:p w:rsidR="00705682" w:rsidRDefault="00B541D4">
          <w:pPr>
            <w:pStyle w:val="TOC3"/>
            <w:tabs>
              <w:tab w:val="right" w:pos="9061"/>
            </w:tabs>
            <w:rPr>
              <w:noProof/>
            </w:rPr>
          </w:pPr>
          <w:hyperlink w:anchor="_Toc97194881" w:history="1">
            <w:r w:rsidR="00705682" w:rsidRPr="00673C58">
              <w:rPr>
                <w:rStyle w:val="Hyperlink"/>
                <w:rFonts w:eastAsia="Georgia"/>
                <w:noProof/>
              </w:rPr>
              <w:t>3.2. Điểm yếu</w:t>
            </w:r>
            <w:r w:rsidR="00705682">
              <w:rPr>
                <w:noProof/>
                <w:webHidden/>
              </w:rPr>
              <w:tab/>
            </w:r>
            <w:r w:rsidR="00705682">
              <w:rPr>
                <w:noProof/>
                <w:webHidden/>
              </w:rPr>
              <w:fldChar w:fldCharType="begin"/>
            </w:r>
            <w:r w:rsidR="00705682">
              <w:rPr>
                <w:noProof/>
                <w:webHidden/>
              </w:rPr>
              <w:instrText xml:space="preserve"> PAGEREF _Toc97194881 \h </w:instrText>
            </w:r>
            <w:r w:rsidR="00705682">
              <w:rPr>
                <w:noProof/>
                <w:webHidden/>
              </w:rPr>
            </w:r>
            <w:r w:rsidR="00705682">
              <w:rPr>
                <w:noProof/>
                <w:webHidden/>
              </w:rPr>
              <w:fldChar w:fldCharType="separate"/>
            </w:r>
            <w:r w:rsidR="00705682">
              <w:rPr>
                <w:noProof/>
                <w:webHidden/>
              </w:rPr>
              <w:t>12</w:t>
            </w:r>
            <w:r w:rsidR="00705682">
              <w:rPr>
                <w:noProof/>
                <w:webHidden/>
              </w:rPr>
              <w:fldChar w:fldCharType="end"/>
            </w:r>
          </w:hyperlink>
        </w:p>
        <w:p w:rsidR="00705682" w:rsidRDefault="00B541D4">
          <w:pPr>
            <w:pStyle w:val="TOC3"/>
            <w:tabs>
              <w:tab w:val="right" w:pos="9061"/>
            </w:tabs>
            <w:rPr>
              <w:noProof/>
            </w:rPr>
          </w:pPr>
          <w:hyperlink w:anchor="_Toc97194882" w:history="1">
            <w:r w:rsidR="00705682" w:rsidRPr="00673C58">
              <w:rPr>
                <w:rStyle w:val="Hyperlink"/>
                <w:rFonts w:eastAsia="Georgia"/>
                <w:noProof/>
              </w:rPr>
              <w:t>3.3. Cơ hội</w:t>
            </w:r>
            <w:r w:rsidR="00705682">
              <w:rPr>
                <w:noProof/>
                <w:webHidden/>
              </w:rPr>
              <w:tab/>
            </w:r>
            <w:r w:rsidR="00705682">
              <w:rPr>
                <w:noProof/>
                <w:webHidden/>
              </w:rPr>
              <w:fldChar w:fldCharType="begin"/>
            </w:r>
            <w:r w:rsidR="00705682">
              <w:rPr>
                <w:noProof/>
                <w:webHidden/>
              </w:rPr>
              <w:instrText xml:space="preserve"> PAGEREF _Toc97194882 \h </w:instrText>
            </w:r>
            <w:r w:rsidR="00705682">
              <w:rPr>
                <w:noProof/>
                <w:webHidden/>
              </w:rPr>
            </w:r>
            <w:r w:rsidR="00705682">
              <w:rPr>
                <w:noProof/>
                <w:webHidden/>
              </w:rPr>
              <w:fldChar w:fldCharType="separate"/>
            </w:r>
            <w:r w:rsidR="00705682">
              <w:rPr>
                <w:noProof/>
                <w:webHidden/>
              </w:rPr>
              <w:t>13</w:t>
            </w:r>
            <w:r w:rsidR="00705682">
              <w:rPr>
                <w:noProof/>
                <w:webHidden/>
              </w:rPr>
              <w:fldChar w:fldCharType="end"/>
            </w:r>
          </w:hyperlink>
        </w:p>
        <w:p w:rsidR="00705682" w:rsidRDefault="00B541D4">
          <w:pPr>
            <w:pStyle w:val="TOC3"/>
            <w:tabs>
              <w:tab w:val="right" w:pos="9061"/>
            </w:tabs>
            <w:rPr>
              <w:noProof/>
            </w:rPr>
          </w:pPr>
          <w:hyperlink w:anchor="_Toc97194883" w:history="1">
            <w:r w:rsidR="00705682" w:rsidRPr="00673C58">
              <w:rPr>
                <w:rStyle w:val="Hyperlink"/>
                <w:rFonts w:eastAsia="Georgia"/>
                <w:noProof/>
              </w:rPr>
              <w:t>3.4. Thách thức</w:t>
            </w:r>
            <w:r w:rsidR="00705682">
              <w:rPr>
                <w:noProof/>
                <w:webHidden/>
              </w:rPr>
              <w:tab/>
            </w:r>
            <w:r w:rsidR="00705682">
              <w:rPr>
                <w:noProof/>
                <w:webHidden/>
              </w:rPr>
              <w:fldChar w:fldCharType="begin"/>
            </w:r>
            <w:r w:rsidR="00705682">
              <w:rPr>
                <w:noProof/>
                <w:webHidden/>
              </w:rPr>
              <w:instrText xml:space="preserve"> PAGEREF _Toc97194883 \h </w:instrText>
            </w:r>
            <w:r w:rsidR="00705682">
              <w:rPr>
                <w:noProof/>
                <w:webHidden/>
              </w:rPr>
            </w:r>
            <w:r w:rsidR="00705682">
              <w:rPr>
                <w:noProof/>
                <w:webHidden/>
              </w:rPr>
              <w:fldChar w:fldCharType="separate"/>
            </w:r>
            <w:r w:rsidR="00705682">
              <w:rPr>
                <w:noProof/>
                <w:webHidden/>
              </w:rPr>
              <w:t>13</w:t>
            </w:r>
            <w:r w:rsidR="00705682">
              <w:rPr>
                <w:noProof/>
                <w:webHidden/>
              </w:rPr>
              <w:fldChar w:fldCharType="end"/>
            </w:r>
          </w:hyperlink>
        </w:p>
        <w:p w:rsidR="00705682" w:rsidRDefault="00B541D4">
          <w:pPr>
            <w:pStyle w:val="TOC1"/>
            <w:tabs>
              <w:tab w:val="right" w:pos="9061"/>
            </w:tabs>
            <w:rPr>
              <w:noProof/>
            </w:rPr>
          </w:pPr>
          <w:hyperlink w:anchor="_Toc97194884" w:history="1">
            <w:r w:rsidR="00705682" w:rsidRPr="00673C58">
              <w:rPr>
                <w:rStyle w:val="Hyperlink"/>
                <w:rFonts w:eastAsia="Georgia"/>
                <w:noProof/>
              </w:rPr>
              <w:t>PHẦN THỨ HAI: NỘI DUNG ĐỀ ÁN</w:t>
            </w:r>
            <w:r w:rsidR="00705682">
              <w:rPr>
                <w:noProof/>
                <w:webHidden/>
              </w:rPr>
              <w:tab/>
            </w:r>
            <w:r w:rsidR="00705682">
              <w:rPr>
                <w:noProof/>
                <w:webHidden/>
              </w:rPr>
              <w:fldChar w:fldCharType="begin"/>
            </w:r>
            <w:r w:rsidR="00705682">
              <w:rPr>
                <w:noProof/>
                <w:webHidden/>
              </w:rPr>
              <w:instrText xml:space="preserve"> PAGEREF _Toc97194884 \h </w:instrText>
            </w:r>
            <w:r w:rsidR="00705682">
              <w:rPr>
                <w:noProof/>
                <w:webHidden/>
              </w:rPr>
            </w:r>
            <w:r w:rsidR="00705682">
              <w:rPr>
                <w:noProof/>
                <w:webHidden/>
              </w:rPr>
              <w:fldChar w:fldCharType="separate"/>
            </w:r>
            <w:r w:rsidR="00705682">
              <w:rPr>
                <w:noProof/>
                <w:webHidden/>
              </w:rPr>
              <w:t>15</w:t>
            </w:r>
            <w:r w:rsidR="00705682">
              <w:rPr>
                <w:noProof/>
                <w:webHidden/>
              </w:rPr>
              <w:fldChar w:fldCharType="end"/>
            </w:r>
          </w:hyperlink>
        </w:p>
        <w:p w:rsidR="00705682" w:rsidRDefault="00B541D4">
          <w:pPr>
            <w:pStyle w:val="TOC2"/>
            <w:tabs>
              <w:tab w:val="left" w:pos="840"/>
              <w:tab w:val="right" w:pos="9061"/>
            </w:tabs>
            <w:rPr>
              <w:noProof/>
            </w:rPr>
          </w:pPr>
          <w:hyperlink w:anchor="_Toc97194885" w:history="1">
            <w:r w:rsidR="00705682" w:rsidRPr="00673C58">
              <w:rPr>
                <w:rStyle w:val="Hyperlink"/>
                <w:rFonts w:eastAsia="Georgia"/>
                <w:noProof/>
              </w:rPr>
              <w:t>1.</w:t>
            </w:r>
            <w:r w:rsidR="00705682">
              <w:rPr>
                <w:noProof/>
              </w:rPr>
              <w:tab/>
            </w:r>
            <w:r w:rsidR="00705682" w:rsidRPr="00673C58">
              <w:rPr>
                <w:rStyle w:val="Hyperlink"/>
                <w:rFonts w:eastAsia="Georgia"/>
                <w:noProof/>
              </w:rPr>
              <w:t>Căn cứ pháp lý</w:t>
            </w:r>
            <w:r w:rsidR="00705682">
              <w:rPr>
                <w:noProof/>
                <w:webHidden/>
              </w:rPr>
              <w:tab/>
            </w:r>
            <w:r w:rsidR="00705682">
              <w:rPr>
                <w:noProof/>
                <w:webHidden/>
              </w:rPr>
              <w:fldChar w:fldCharType="begin"/>
            </w:r>
            <w:r w:rsidR="00705682">
              <w:rPr>
                <w:noProof/>
                <w:webHidden/>
              </w:rPr>
              <w:instrText xml:space="preserve"> PAGEREF _Toc97194885 \h </w:instrText>
            </w:r>
            <w:r w:rsidR="00705682">
              <w:rPr>
                <w:noProof/>
                <w:webHidden/>
              </w:rPr>
            </w:r>
            <w:r w:rsidR="00705682">
              <w:rPr>
                <w:noProof/>
                <w:webHidden/>
              </w:rPr>
              <w:fldChar w:fldCharType="separate"/>
            </w:r>
            <w:r w:rsidR="00705682">
              <w:rPr>
                <w:noProof/>
                <w:webHidden/>
              </w:rPr>
              <w:t>15</w:t>
            </w:r>
            <w:r w:rsidR="00705682">
              <w:rPr>
                <w:noProof/>
                <w:webHidden/>
              </w:rPr>
              <w:fldChar w:fldCharType="end"/>
            </w:r>
          </w:hyperlink>
        </w:p>
        <w:p w:rsidR="00705682" w:rsidRDefault="00B541D4">
          <w:pPr>
            <w:pStyle w:val="TOC3"/>
            <w:tabs>
              <w:tab w:val="left" w:pos="1100"/>
              <w:tab w:val="right" w:pos="9061"/>
            </w:tabs>
            <w:rPr>
              <w:noProof/>
            </w:rPr>
          </w:pPr>
          <w:hyperlink w:anchor="_Toc97194886" w:history="1">
            <w:r w:rsidR="00705682" w:rsidRPr="00673C58">
              <w:rPr>
                <w:rStyle w:val="Hyperlink"/>
                <w:rFonts w:eastAsia="Georgia"/>
                <w:noProof/>
              </w:rPr>
              <w:t>1.1.</w:t>
            </w:r>
            <w:r w:rsidR="00705682">
              <w:rPr>
                <w:noProof/>
              </w:rPr>
              <w:tab/>
            </w:r>
            <w:r w:rsidR="00705682" w:rsidRPr="00673C58">
              <w:rPr>
                <w:rStyle w:val="Hyperlink"/>
                <w:rFonts w:eastAsia="Georgia"/>
                <w:noProof/>
              </w:rPr>
              <w:t>Cơ sở pháp lý</w:t>
            </w:r>
            <w:r w:rsidR="00705682">
              <w:rPr>
                <w:noProof/>
                <w:webHidden/>
              </w:rPr>
              <w:tab/>
            </w:r>
            <w:r w:rsidR="00705682">
              <w:rPr>
                <w:noProof/>
                <w:webHidden/>
              </w:rPr>
              <w:fldChar w:fldCharType="begin"/>
            </w:r>
            <w:r w:rsidR="00705682">
              <w:rPr>
                <w:noProof/>
                <w:webHidden/>
              </w:rPr>
              <w:instrText xml:space="preserve"> PAGEREF _Toc97194886 \h </w:instrText>
            </w:r>
            <w:r w:rsidR="00705682">
              <w:rPr>
                <w:noProof/>
                <w:webHidden/>
              </w:rPr>
            </w:r>
            <w:r w:rsidR="00705682">
              <w:rPr>
                <w:noProof/>
                <w:webHidden/>
              </w:rPr>
              <w:fldChar w:fldCharType="separate"/>
            </w:r>
            <w:r w:rsidR="00705682">
              <w:rPr>
                <w:noProof/>
                <w:webHidden/>
              </w:rPr>
              <w:t>15</w:t>
            </w:r>
            <w:r w:rsidR="00705682">
              <w:rPr>
                <w:noProof/>
                <w:webHidden/>
              </w:rPr>
              <w:fldChar w:fldCharType="end"/>
            </w:r>
          </w:hyperlink>
        </w:p>
        <w:p w:rsidR="00705682" w:rsidRDefault="00B541D4">
          <w:pPr>
            <w:pStyle w:val="TOC4"/>
            <w:tabs>
              <w:tab w:val="right" w:pos="9061"/>
            </w:tabs>
            <w:rPr>
              <w:noProof/>
            </w:rPr>
          </w:pPr>
          <w:hyperlink w:anchor="_Toc97194887" w:history="1">
            <w:r w:rsidR="00705682" w:rsidRPr="00673C58">
              <w:rPr>
                <w:rStyle w:val="Hyperlink"/>
                <w:rFonts w:eastAsia="Georgia"/>
                <w:noProof/>
              </w:rPr>
              <w:t>1.1.1. Chủ trương chính sách, văn bản của Trung ương</w:t>
            </w:r>
            <w:r w:rsidR="00705682">
              <w:rPr>
                <w:noProof/>
                <w:webHidden/>
              </w:rPr>
              <w:tab/>
            </w:r>
            <w:r w:rsidR="00705682">
              <w:rPr>
                <w:noProof/>
                <w:webHidden/>
              </w:rPr>
              <w:fldChar w:fldCharType="begin"/>
            </w:r>
            <w:r w:rsidR="00705682">
              <w:rPr>
                <w:noProof/>
                <w:webHidden/>
              </w:rPr>
              <w:instrText xml:space="preserve"> PAGEREF _Toc97194887 \h </w:instrText>
            </w:r>
            <w:r w:rsidR="00705682">
              <w:rPr>
                <w:noProof/>
                <w:webHidden/>
              </w:rPr>
            </w:r>
            <w:r w:rsidR="00705682">
              <w:rPr>
                <w:noProof/>
                <w:webHidden/>
              </w:rPr>
              <w:fldChar w:fldCharType="separate"/>
            </w:r>
            <w:r w:rsidR="00705682">
              <w:rPr>
                <w:noProof/>
                <w:webHidden/>
              </w:rPr>
              <w:t>15</w:t>
            </w:r>
            <w:r w:rsidR="00705682">
              <w:rPr>
                <w:noProof/>
                <w:webHidden/>
              </w:rPr>
              <w:fldChar w:fldCharType="end"/>
            </w:r>
          </w:hyperlink>
        </w:p>
        <w:p w:rsidR="00705682" w:rsidRDefault="00B541D4">
          <w:pPr>
            <w:pStyle w:val="TOC4"/>
            <w:tabs>
              <w:tab w:val="right" w:pos="9061"/>
            </w:tabs>
            <w:rPr>
              <w:noProof/>
            </w:rPr>
          </w:pPr>
          <w:hyperlink w:anchor="_Toc97194888" w:history="1">
            <w:r w:rsidR="00705682" w:rsidRPr="00673C58">
              <w:rPr>
                <w:rStyle w:val="Hyperlink"/>
                <w:rFonts w:eastAsia="Georgia"/>
                <w:noProof/>
              </w:rPr>
              <w:t>1.1.2. Chủ trương chính sách, văn bản của địa phương</w:t>
            </w:r>
            <w:r w:rsidR="00705682">
              <w:rPr>
                <w:noProof/>
                <w:webHidden/>
              </w:rPr>
              <w:tab/>
            </w:r>
            <w:r w:rsidR="00705682">
              <w:rPr>
                <w:noProof/>
                <w:webHidden/>
              </w:rPr>
              <w:fldChar w:fldCharType="begin"/>
            </w:r>
            <w:r w:rsidR="00705682">
              <w:rPr>
                <w:noProof/>
                <w:webHidden/>
              </w:rPr>
              <w:instrText xml:space="preserve"> PAGEREF _Toc97194888 \h </w:instrText>
            </w:r>
            <w:r w:rsidR="00705682">
              <w:rPr>
                <w:noProof/>
                <w:webHidden/>
              </w:rPr>
            </w:r>
            <w:r w:rsidR="00705682">
              <w:rPr>
                <w:noProof/>
                <w:webHidden/>
              </w:rPr>
              <w:fldChar w:fldCharType="separate"/>
            </w:r>
            <w:r w:rsidR="00705682">
              <w:rPr>
                <w:noProof/>
                <w:webHidden/>
              </w:rPr>
              <w:t>16</w:t>
            </w:r>
            <w:r w:rsidR="00705682">
              <w:rPr>
                <w:noProof/>
                <w:webHidden/>
              </w:rPr>
              <w:fldChar w:fldCharType="end"/>
            </w:r>
          </w:hyperlink>
        </w:p>
        <w:p w:rsidR="00705682" w:rsidRDefault="00B541D4">
          <w:pPr>
            <w:pStyle w:val="TOC3"/>
            <w:tabs>
              <w:tab w:val="left" w:pos="1100"/>
              <w:tab w:val="right" w:pos="9061"/>
            </w:tabs>
            <w:rPr>
              <w:noProof/>
            </w:rPr>
          </w:pPr>
          <w:hyperlink w:anchor="_Toc97194889" w:history="1">
            <w:r w:rsidR="00705682" w:rsidRPr="00673C58">
              <w:rPr>
                <w:rStyle w:val="Hyperlink"/>
                <w:rFonts w:eastAsia="Georgia"/>
                <w:noProof/>
              </w:rPr>
              <w:t>1.2.</w:t>
            </w:r>
            <w:r w:rsidR="00705682">
              <w:rPr>
                <w:noProof/>
              </w:rPr>
              <w:tab/>
            </w:r>
            <w:r w:rsidR="00705682" w:rsidRPr="00673C58">
              <w:rPr>
                <w:rStyle w:val="Hyperlink"/>
                <w:rFonts w:eastAsia="Georgia"/>
                <w:noProof/>
              </w:rPr>
              <w:t>Cơ sở thực tiễn</w:t>
            </w:r>
            <w:r w:rsidR="00705682">
              <w:rPr>
                <w:noProof/>
                <w:webHidden/>
              </w:rPr>
              <w:tab/>
            </w:r>
            <w:r w:rsidR="00705682">
              <w:rPr>
                <w:noProof/>
                <w:webHidden/>
              </w:rPr>
              <w:fldChar w:fldCharType="begin"/>
            </w:r>
            <w:r w:rsidR="00705682">
              <w:rPr>
                <w:noProof/>
                <w:webHidden/>
              </w:rPr>
              <w:instrText xml:space="preserve"> PAGEREF _Toc97194889 \h </w:instrText>
            </w:r>
            <w:r w:rsidR="00705682">
              <w:rPr>
                <w:noProof/>
                <w:webHidden/>
              </w:rPr>
            </w:r>
            <w:r w:rsidR="00705682">
              <w:rPr>
                <w:noProof/>
                <w:webHidden/>
              </w:rPr>
              <w:fldChar w:fldCharType="separate"/>
            </w:r>
            <w:r w:rsidR="00705682">
              <w:rPr>
                <w:noProof/>
                <w:webHidden/>
              </w:rPr>
              <w:t>16</w:t>
            </w:r>
            <w:r w:rsidR="00705682">
              <w:rPr>
                <w:noProof/>
                <w:webHidden/>
              </w:rPr>
              <w:fldChar w:fldCharType="end"/>
            </w:r>
          </w:hyperlink>
        </w:p>
        <w:p w:rsidR="00705682" w:rsidRDefault="00B541D4">
          <w:pPr>
            <w:pStyle w:val="TOC3"/>
            <w:tabs>
              <w:tab w:val="left" w:pos="1100"/>
              <w:tab w:val="right" w:pos="9061"/>
            </w:tabs>
            <w:rPr>
              <w:noProof/>
            </w:rPr>
          </w:pPr>
          <w:hyperlink w:anchor="_Toc97194890" w:history="1">
            <w:r w:rsidR="00705682" w:rsidRPr="00673C58">
              <w:rPr>
                <w:rStyle w:val="Hyperlink"/>
                <w:rFonts w:eastAsia="Georgia"/>
                <w:noProof/>
              </w:rPr>
              <w:t>1.3.</w:t>
            </w:r>
            <w:r w:rsidR="00705682">
              <w:rPr>
                <w:noProof/>
              </w:rPr>
              <w:tab/>
            </w:r>
            <w:r w:rsidR="00705682" w:rsidRPr="00673C58">
              <w:rPr>
                <w:rStyle w:val="Hyperlink"/>
                <w:rFonts w:eastAsia="Georgia"/>
                <w:noProof/>
              </w:rPr>
              <w:t>Cơ sở lý luận</w:t>
            </w:r>
            <w:r w:rsidR="00705682">
              <w:rPr>
                <w:noProof/>
                <w:webHidden/>
              </w:rPr>
              <w:tab/>
            </w:r>
            <w:r w:rsidR="00705682">
              <w:rPr>
                <w:noProof/>
                <w:webHidden/>
              </w:rPr>
              <w:fldChar w:fldCharType="begin"/>
            </w:r>
            <w:r w:rsidR="00705682">
              <w:rPr>
                <w:noProof/>
                <w:webHidden/>
              </w:rPr>
              <w:instrText xml:space="preserve"> PAGEREF _Toc97194890 \h </w:instrText>
            </w:r>
            <w:r w:rsidR="00705682">
              <w:rPr>
                <w:noProof/>
                <w:webHidden/>
              </w:rPr>
            </w:r>
            <w:r w:rsidR="00705682">
              <w:rPr>
                <w:noProof/>
                <w:webHidden/>
              </w:rPr>
              <w:fldChar w:fldCharType="separate"/>
            </w:r>
            <w:r w:rsidR="00705682">
              <w:rPr>
                <w:noProof/>
                <w:webHidden/>
              </w:rPr>
              <w:t>18</w:t>
            </w:r>
            <w:r w:rsidR="00705682">
              <w:rPr>
                <w:noProof/>
                <w:webHidden/>
              </w:rPr>
              <w:fldChar w:fldCharType="end"/>
            </w:r>
          </w:hyperlink>
        </w:p>
        <w:p w:rsidR="00705682" w:rsidRDefault="00B541D4">
          <w:pPr>
            <w:pStyle w:val="TOC2"/>
            <w:tabs>
              <w:tab w:val="left" w:pos="840"/>
              <w:tab w:val="right" w:pos="9061"/>
            </w:tabs>
            <w:rPr>
              <w:noProof/>
            </w:rPr>
          </w:pPr>
          <w:hyperlink w:anchor="_Toc97194891" w:history="1">
            <w:r w:rsidR="00705682" w:rsidRPr="00673C58">
              <w:rPr>
                <w:rStyle w:val="Hyperlink"/>
                <w:rFonts w:eastAsia="Georgia"/>
                <w:noProof/>
              </w:rPr>
              <w:t>2.</w:t>
            </w:r>
            <w:r w:rsidR="00705682">
              <w:rPr>
                <w:noProof/>
              </w:rPr>
              <w:tab/>
            </w:r>
            <w:r w:rsidR="00705682" w:rsidRPr="00673C58">
              <w:rPr>
                <w:rStyle w:val="Hyperlink"/>
                <w:rFonts w:eastAsia="Georgia"/>
                <w:noProof/>
              </w:rPr>
              <w:t>Phạm vi triển khai</w:t>
            </w:r>
            <w:r w:rsidR="00705682">
              <w:rPr>
                <w:noProof/>
                <w:webHidden/>
              </w:rPr>
              <w:tab/>
            </w:r>
            <w:r w:rsidR="00705682">
              <w:rPr>
                <w:noProof/>
                <w:webHidden/>
              </w:rPr>
              <w:fldChar w:fldCharType="begin"/>
            </w:r>
            <w:r w:rsidR="00705682">
              <w:rPr>
                <w:noProof/>
                <w:webHidden/>
              </w:rPr>
              <w:instrText xml:space="preserve"> PAGEREF _Toc97194891 \h </w:instrText>
            </w:r>
            <w:r w:rsidR="00705682">
              <w:rPr>
                <w:noProof/>
                <w:webHidden/>
              </w:rPr>
            </w:r>
            <w:r w:rsidR="00705682">
              <w:rPr>
                <w:noProof/>
                <w:webHidden/>
              </w:rPr>
              <w:fldChar w:fldCharType="separate"/>
            </w:r>
            <w:r w:rsidR="00705682">
              <w:rPr>
                <w:noProof/>
                <w:webHidden/>
              </w:rPr>
              <w:t>19</w:t>
            </w:r>
            <w:r w:rsidR="00705682">
              <w:rPr>
                <w:noProof/>
                <w:webHidden/>
              </w:rPr>
              <w:fldChar w:fldCharType="end"/>
            </w:r>
          </w:hyperlink>
        </w:p>
        <w:p w:rsidR="00705682" w:rsidRDefault="00B541D4">
          <w:pPr>
            <w:pStyle w:val="TOC2"/>
            <w:tabs>
              <w:tab w:val="left" w:pos="840"/>
              <w:tab w:val="right" w:pos="9061"/>
            </w:tabs>
            <w:rPr>
              <w:noProof/>
            </w:rPr>
          </w:pPr>
          <w:hyperlink w:anchor="_Toc97194892" w:history="1">
            <w:r w:rsidR="00705682" w:rsidRPr="00673C58">
              <w:rPr>
                <w:rStyle w:val="Hyperlink"/>
                <w:rFonts w:eastAsia="Georgia"/>
                <w:noProof/>
              </w:rPr>
              <w:t>3.</w:t>
            </w:r>
            <w:r w:rsidR="00705682">
              <w:rPr>
                <w:noProof/>
              </w:rPr>
              <w:tab/>
            </w:r>
            <w:r w:rsidR="00705682" w:rsidRPr="00673C58">
              <w:rPr>
                <w:rStyle w:val="Hyperlink"/>
                <w:rFonts w:eastAsia="Georgia"/>
                <w:noProof/>
              </w:rPr>
              <w:t>Mục tiêu giai đoạn 2021-2025</w:t>
            </w:r>
            <w:r w:rsidR="00705682">
              <w:rPr>
                <w:noProof/>
                <w:webHidden/>
              </w:rPr>
              <w:tab/>
            </w:r>
            <w:r w:rsidR="00705682">
              <w:rPr>
                <w:noProof/>
                <w:webHidden/>
              </w:rPr>
              <w:fldChar w:fldCharType="begin"/>
            </w:r>
            <w:r w:rsidR="00705682">
              <w:rPr>
                <w:noProof/>
                <w:webHidden/>
              </w:rPr>
              <w:instrText xml:space="preserve"> PAGEREF _Toc97194892 \h </w:instrText>
            </w:r>
            <w:r w:rsidR="00705682">
              <w:rPr>
                <w:noProof/>
                <w:webHidden/>
              </w:rPr>
            </w:r>
            <w:r w:rsidR="00705682">
              <w:rPr>
                <w:noProof/>
                <w:webHidden/>
              </w:rPr>
              <w:fldChar w:fldCharType="separate"/>
            </w:r>
            <w:r w:rsidR="00705682">
              <w:rPr>
                <w:noProof/>
                <w:webHidden/>
              </w:rPr>
              <w:t>19</w:t>
            </w:r>
            <w:r w:rsidR="00705682">
              <w:rPr>
                <w:noProof/>
                <w:webHidden/>
              </w:rPr>
              <w:fldChar w:fldCharType="end"/>
            </w:r>
          </w:hyperlink>
        </w:p>
        <w:p w:rsidR="00705682" w:rsidRDefault="00B541D4">
          <w:pPr>
            <w:pStyle w:val="TOC4"/>
            <w:tabs>
              <w:tab w:val="left" w:pos="1540"/>
              <w:tab w:val="right" w:pos="9061"/>
            </w:tabs>
            <w:rPr>
              <w:noProof/>
            </w:rPr>
          </w:pPr>
          <w:hyperlink w:anchor="_Toc97194893" w:history="1">
            <w:r w:rsidR="00705682" w:rsidRPr="00673C58">
              <w:rPr>
                <w:rStyle w:val="Hyperlink"/>
                <w:rFonts w:eastAsia="Georgia"/>
                <w:noProof/>
              </w:rPr>
              <w:t>3.2.1.</w:t>
            </w:r>
            <w:r w:rsidR="00705682">
              <w:rPr>
                <w:noProof/>
              </w:rPr>
              <w:tab/>
            </w:r>
            <w:r w:rsidR="00705682" w:rsidRPr="00673C58">
              <w:rPr>
                <w:rStyle w:val="Hyperlink"/>
                <w:rFonts w:eastAsia="Georgia"/>
                <w:noProof/>
              </w:rPr>
              <w:t>Chính quyền số</w:t>
            </w:r>
            <w:r w:rsidR="00705682">
              <w:rPr>
                <w:noProof/>
                <w:webHidden/>
              </w:rPr>
              <w:tab/>
            </w:r>
            <w:r w:rsidR="00705682">
              <w:rPr>
                <w:noProof/>
                <w:webHidden/>
              </w:rPr>
              <w:fldChar w:fldCharType="begin"/>
            </w:r>
            <w:r w:rsidR="00705682">
              <w:rPr>
                <w:noProof/>
                <w:webHidden/>
              </w:rPr>
              <w:instrText xml:space="preserve"> PAGEREF _Toc97194893 \h </w:instrText>
            </w:r>
            <w:r w:rsidR="00705682">
              <w:rPr>
                <w:noProof/>
                <w:webHidden/>
              </w:rPr>
            </w:r>
            <w:r w:rsidR="00705682">
              <w:rPr>
                <w:noProof/>
                <w:webHidden/>
              </w:rPr>
              <w:fldChar w:fldCharType="separate"/>
            </w:r>
            <w:r w:rsidR="00705682">
              <w:rPr>
                <w:noProof/>
                <w:webHidden/>
              </w:rPr>
              <w:t>19</w:t>
            </w:r>
            <w:r w:rsidR="00705682">
              <w:rPr>
                <w:noProof/>
                <w:webHidden/>
              </w:rPr>
              <w:fldChar w:fldCharType="end"/>
            </w:r>
          </w:hyperlink>
        </w:p>
        <w:p w:rsidR="00705682" w:rsidRDefault="00B541D4">
          <w:pPr>
            <w:pStyle w:val="TOC4"/>
            <w:tabs>
              <w:tab w:val="right" w:pos="9061"/>
            </w:tabs>
            <w:rPr>
              <w:noProof/>
            </w:rPr>
          </w:pPr>
          <w:hyperlink w:anchor="_Toc97194894" w:history="1">
            <w:r w:rsidR="00705682" w:rsidRPr="00673C58">
              <w:rPr>
                <w:rStyle w:val="Hyperlink"/>
                <w:rFonts w:eastAsia="Georgia"/>
                <w:noProof/>
              </w:rPr>
              <w:t>3.2.2. Kinh tế số</w:t>
            </w:r>
            <w:r w:rsidR="00705682">
              <w:rPr>
                <w:noProof/>
                <w:webHidden/>
              </w:rPr>
              <w:tab/>
            </w:r>
            <w:r w:rsidR="00705682">
              <w:rPr>
                <w:noProof/>
                <w:webHidden/>
              </w:rPr>
              <w:fldChar w:fldCharType="begin"/>
            </w:r>
            <w:r w:rsidR="00705682">
              <w:rPr>
                <w:noProof/>
                <w:webHidden/>
              </w:rPr>
              <w:instrText xml:space="preserve"> PAGEREF _Toc97194894 \h </w:instrText>
            </w:r>
            <w:r w:rsidR="00705682">
              <w:rPr>
                <w:noProof/>
                <w:webHidden/>
              </w:rPr>
            </w:r>
            <w:r w:rsidR="00705682">
              <w:rPr>
                <w:noProof/>
                <w:webHidden/>
              </w:rPr>
              <w:fldChar w:fldCharType="separate"/>
            </w:r>
            <w:r w:rsidR="00705682">
              <w:rPr>
                <w:noProof/>
                <w:webHidden/>
              </w:rPr>
              <w:t>20</w:t>
            </w:r>
            <w:r w:rsidR="00705682">
              <w:rPr>
                <w:noProof/>
                <w:webHidden/>
              </w:rPr>
              <w:fldChar w:fldCharType="end"/>
            </w:r>
          </w:hyperlink>
        </w:p>
        <w:p w:rsidR="00705682" w:rsidRDefault="00B541D4">
          <w:pPr>
            <w:pStyle w:val="TOC4"/>
            <w:tabs>
              <w:tab w:val="right" w:pos="9061"/>
            </w:tabs>
            <w:rPr>
              <w:noProof/>
            </w:rPr>
          </w:pPr>
          <w:hyperlink w:anchor="_Toc97194895" w:history="1">
            <w:r w:rsidR="00705682" w:rsidRPr="00673C58">
              <w:rPr>
                <w:rStyle w:val="Hyperlink"/>
                <w:rFonts w:eastAsia="Georgia"/>
                <w:noProof/>
              </w:rPr>
              <w:t>3.2.3. Xã hội số</w:t>
            </w:r>
            <w:r w:rsidR="00705682">
              <w:rPr>
                <w:noProof/>
                <w:webHidden/>
              </w:rPr>
              <w:tab/>
            </w:r>
            <w:r w:rsidR="00705682">
              <w:rPr>
                <w:noProof/>
                <w:webHidden/>
              </w:rPr>
              <w:fldChar w:fldCharType="begin"/>
            </w:r>
            <w:r w:rsidR="00705682">
              <w:rPr>
                <w:noProof/>
                <w:webHidden/>
              </w:rPr>
              <w:instrText xml:space="preserve"> PAGEREF _Toc97194895 \h </w:instrText>
            </w:r>
            <w:r w:rsidR="00705682">
              <w:rPr>
                <w:noProof/>
                <w:webHidden/>
              </w:rPr>
            </w:r>
            <w:r w:rsidR="00705682">
              <w:rPr>
                <w:noProof/>
                <w:webHidden/>
              </w:rPr>
              <w:fldChar w:fldCharType="separate"/>
            </w:r>
            <w:r w:rsidR="00705682">
              <w:rPr>
                <w:noProof/>
                <w:webHidden/>
              </w:rPr>
              <w:t>20</w:t>
            </w:r>
            <w:r w:rsidR="00705682">
              <w:rPr>
                <w:noProof/>
                <w:webHidden/>
              </w:rPr>
              <w:fldChar w:fldCharType="end"/>
            </w:r>
          </w:hyperlink>
        </w:p>
        <w:p w:rsidR="00705682" w:rsidRDefault="00B541D4">
          <w:pPr>
            <w:pStyle w:val="TOC2"/>
            <w:tabs>
              <w:tab w:val="left" w:pos="840"/>
              <w:tab w:val="right" w:pos="9061"/>
            </w:tabs>
            <w:rPr>
              <w:noProof/>
            </w:rPr>
          </w:pPr>
          <w:hyperlink w:anchor="_Toc97194896" w:history="1">
            <w:r w:rsidR="00705682" w:rsidRPr="00673C58">
              <w:rPr>
                <w:rStyle w:val="Hyperlink"/>
                <w:rFonts w:eastAsia="Georgia"/>
                <w:noProof/>
              </w:rPr>
              <w:t>4.</w:t>
            </w:r>
            <w:r w:rsidR="00705682">
              <w:rPr>
                <w:noProof/>
              </w:rPr>
              <w:tab/>
            </w:r>
            <w:r w:rsidR="00705682" w:rsidRPr="00673C58">
              <w:rPr>
                <w:rStyle w:val="Hyperlink"/>
                <w:rFonts w:eastAsia="Georgia"/>
                <w:noProof/>
              </w:rPr>
              <w:t>Nhiệm vụ và giải pháp chủ yếu</w:t>
            </w:r>
            <w:r w:rsidR="00705682">
              <w:rPr>
                <w:noProof/>
                <w:webHidden/>
              </w:rPr>
              <w:tab/>
            </w:r>
            <w:r w:rsidR="00705682">
              <w:rPr>
                <w:noProof/>
                <w:webHidden/>
              </w:rPr>
              <w:fldChar w:fldCharType="begin"/>
            </w:r>
            <w:r w:rsidR="00705682">
              <w:rPr>
                <w:noProof/>
                <w:webHidden/>
              </w:rPr>
              <w:instrText xml:space="preserve"> PAGEREF _Toc97194896 \h </w:instrText>
            </w:r>
            <w:r w:rsidR="00705682">
              <w:rPr>
                <w:noProof/>
                <w:webHidden/>
              </w:rPr>
            </w:r>
            <w:r w:rsidR="00705682">
              <w:rPr>
                <w:noProof/>
                <w:webHidden/>
              </w:rPr>
              <w:fldChar w:fldCharType="separate"/>
            </w:r>
            <w:r w:rsidR="00705682">
              <w:rPr>
                <w:noProof/>
                <w:webHidden/>
              </w:rPr>
              <w:t>20</w:t>
            </w:r>
            <w:r w:rsidR="00705682">
              <w:rPr>
                <w:noProof/>
                <w:webHidden/>
              </w:rPr>
              <w:fldChar w:fldCharType="end"/>
            </w:r>
          </w:hyperlink>
        </w:p>
        <w:p w:rsidR="00705682" w:rsidRDefault="00B541D4">
          <w:pPr>
            <w:pStyle w:val="TOC3"/>
            <w:tabs>
              <w:tab w:val="left" w:pos="1100"/>
              <w:tab w:val="right" w:pos="9061"/>
            </w:tabs>
            <w:rPr>
              <w:noProof/>
            </w:rPr>
          </w:pPr>
          <w:hyperlink w:anchor="_Toc97194897" w:history="1">
            <w:r w:rsidR="00705682" w:rsidRPr="00673C58">
              <w:rPr>
                <w:rStyle w:val="Hyperlink"/>
                <w:rFonts w:eastAsia="Georgia"/>
                <w:noProof/>
              </w:rPr>
              <w:t>4.1.</w:t>
            </w:r>
            <w:r w:rsidR="00705682">
              <w:rPr>
                <w:noProof/>
              </w:rPr>
              <w:tab/>
            </w:r>
            <w:r w:rsidR="00705682" w:rsidRPr="00673C58">
              <w:rPr>
                <w:rStyle w:val="Hyperlink"/>
                <w:rFonts w:eastAsia="Georgia"/>
                <w:noProof/>
              </w:rPr>
              <w:t>Kiến trúc ứng dụng công nghệ thông tin của Thị xã Quảng Trị</w:t>
            </w:r>
            <w:r w:rsidR="00705682">
              <w:rPr>
                <w:noProof/>
                <w:webHidden/>
              </w:rPr>
              <w:tab/>
            </w:r>
            <w:r w:rsidR="00705682">
              <w:rPr>
                <w:noProof/>
                <w:webHidden/>
              </w:rPr>
              <w:fldChar w:fldCharType="begin"/>
            </w:r>
            <w:r w:rsidR="00705682">
              <w:rPr>
                <w:noProof/>
                <w:webHidden/>
              </w:rPr>
              <w:instrText xml:space="preserve"> PAGEREF _Toc97194897 \h </w:instrText>
            </w:r>
            <w:r w:rsidR="00705682">
              <w:rPr>
                <w:noProof/>
                <w:webHidden/>
              </w:rPr>
            </w:r>
            <w:r w:rsidR="00705682">
              <w:rPr>
                <w:noProof/>
                <w:webHidden/>
              </w:rPr>
              <w:fldChar w:fldCharType="separate"/>
            </w:r>
            <w:r w:rsidR="00705682">
              <w:rPr>
                <w:noProof/>
                <w:webHidden/>
              </w:rPr>
              <w:t>20</w:t>
            </w:r>
            <w:r w:rsidR="00705682">
              <w:rPr>
                <w:noProof/>
                <w:webHidden/>
              </w:rPr>
              <w:fldChar w:fldCharType="end"/>
            </w:r>
          </w:hyperlink>
        </w:p>
        <w:p w:rsidR="00705682" w:rsidRDefault="00B541D4">
          <w:pPr>
            <w:pStyle w:val="TOC3"/>
            <w:tabs>
              <w:tab w:val="left" w:pos="1100"/>
              <w:tab w:val="right" w:pos="9061"/>
            </w:tabs>
            <w:rPr>
              <w:noProof/>
            </w:rPr>
          </w:pPr>
          <w:hyperlink w:anchor="_Toc97194898" w:history="1">
            <w:r w:rsidR="00705682" w:rsidRPr="00673C58">
              <w:rPr>
                <w:rStyle w:val="Hyperlink"/>
                <w:rFonts w:eastAsia="Georgia"/>
                <w:noProof/>
              </w:rPr>
              <w:t>4.2.</w:t>
            </w:r>
            <w:r w:rsidR="00705682">
              <w:rPr>
                <w:noProof/>
              </w:rPr>
              <w:tab/>
            </w:r>
            <w:r w:rsidR="00705682" w:rsidRPr="00673C58">
              <w:rPr>
                <w:rStyle w:val="Hyperlink"/>
                <w:rFonts w:eastAsia="Georgia"/>
                <w:noProof/>
              </w:rPr>
              <w:t>Nhiệm vụ xây dựng Nền tảng CQĐT</w:t>
            </w:r>
            <w:r w:rsidR="00705682">
              <w:rPr>
                <w:noProof/>
                <w:webHidden/>
              </w:rPr>
              <w:tab/>
            </w:r>
            <w:r w:rsidR="00705682">
              <w:rPr>
                <w:noProof/>
                <w:webHidden/>
              </w:rPr>
              <w:fldChar w:fldCharType="begin"/>
            </w:r>
            <w:r w:rsidR="00705682">
              <w:rPr>
                <w:noProof/>
                <w:webHidden/>
              </w:rPr>
              <w:instrText xml:space="preserve"> PAGEREF _Toc97194898 \h </w:instrText>
            </w:r>
            <w:r w:rsidR="00705682">
              <w:rPr>
                <w:noProof/>
                <w:webHidden/>
              </w:rPr>
            </w:r>
            <w:r w:rsidR="00705682">
              <w:rPr>
                <w:noProof/>
                <w:webHidden/>
              </w:rPr>
              <w:fldChar w:fldCharType="separate"/>
            </w:r>
            <w:r w:rsidR="00705682">
              <w:rPr>
                <w:noProof/>
                <w:webHidden/>
              </w:rPr>
              <w:t>23</w:t>
            </w:r>
            <w:r w:rsidR="00705682">
              <w:rPr>
                <w:noProof/>
                <w:webHidden/>
              </w:rPr>
              <w:fldChar w:fldCharType="end"/>
            </w:r>
          </w:hyperlink>
        </w:p>
        <w:p w:rsidR="00705682" w:rsidRDefault="00B541D4">
          <w:pPr>
            <w:pStyle w:val="TOC2"/>
            <w:tabs>
              <w:tab w:val="left" w:pos="840"/>
              <w:tab w:val="right" w:pos="9061"/>
            </w:tabs>
            <w:rPr>
              <w:noProof/>
            </w:rPr>
          </w:pPr>
          <w:hyperlink w:anchor="_Toc97194899" w:history="1">
            <w:r w:rsidR="00705682" w:rsidRPr="00673C58">
              <w:rPr>
                <w:rStyle w:val="Hyperlink"/>
                <w:rFonts w:eastAsia="Georgia"/>
                <w:noProof/>
              </w:rPr>
              <w:t>5.</w:t>
            </w:r>
            <w:r w:rsidR="00705682">
              <w:rPr>
                <w:noProof/>
              </w:rPr>
              <w:tab/>
            </w:r>
            <w:r w:rsidR="00705682" w:rsidRPr="00673C58">
              <w:rPr>
                <w:rStyle w:val="Hyperlink"/>
                <w:rFonts w:eastAsia="Georgia"/>
                <w:noProof/>
              </w:rPr>
              <w:t>Kinh phí triển khai đề án</w:t>
            </w:r>
            <w:r w:rsidR="00705682">
              <w:rPr>
                <w:noProof/>
                <w:webHidden/>
              </w:rPr>
              <w:tab/>
            </w:r>
            <w:r w:rsidR="00705682">
              <w:rPr>
                <w:noProof/>
                <w:webHidden/>
              </w:rPr>
              <w:fldChar w:fldCharType="begin"/>
            </w:r>
            <w:r w:rsidR="00705682">
              <w:rPr>
                <w:noProof/>
                <w:webHidden/>
              </w:rPr>
              <w:instrText xml:space="preserve"> PAGEREF _Toc97194899 \h </w:instrText>
            </w:r>
            <w:r w:rsidR="00705682">
              <w:rPr>
                <w:noProof/>
                <w:webHidden/>
              </w:rPr>
            </w:r>
            <w:r w:rsidR="00705682">
              <w:rPr>
                <w:noProof/>
                <w:webHidden/>
              </w:rPr>
              <w:fldChar w:fldCharType="separate"/>
            </w:r>
            <w:r w:rsidR="00705682">
              <w:rPr>
                <w:noProof/>
                <w:webHidden/>
              </w:rPr>
              <w:t>24</w:t>
            </w:r>
            <w:r w:rsidR="00705682">
              <w:rPr>
                <w:noProof/>
                <w:webHidden/>
              </w:rPr>
              <w:fldChar w:fldCharType="end"/>
            </w:r>
          </w:hyperlink>
        </w:p>
        <w:p w:rsidR="00705682" w:rsidRDefault="00B541D4">
          <w:pPr>
            <w:pStyle w:val="TOC2"/>
            <w:tabs>
              <w:tab w:val="left" w:pos="840"/>
              <w:tab w:val="right" w:pos="9061"/>
            </w:tabs>
            <w:rPr>
              <w:noProof/>
            </w:rPr>
          </w:pPr>
          <w:hyperlink w:anchor="_Toc97194900" w:history="1">
            <w:r w:rsidR="00705682" w:rsidRPr="00673C58">
              <w:rPr>
                <w:rStyle w:val="Hyperlink"/>
                <w:rFonts w:eastAsia="Georgia"/>
                <w:noProof/>
              </w:rPr>
              <w:t>6.</w:t>
            </w:r>
            <w:r w:rsidR="00705682">
              <w:rPr>
                <w:noProof/>
              </w:rPr>
              <w:tab/>
            </w:r>
            <w:r w:rsidR="00705682" w:rsidRPr="00673C58">
              <w:rPr>
                <w:rStyle w:val="Hyperlink"/>
                <w:rFonts w:eastAsia="Georgia"/>
                <w:noProof/>
              </w:rPr>
              <w:t>Tổ chức thực hiện</w:t>
            </w:r>
            <w:r w:rsidR="00705682">
              <w:rPr>
                <w:noProof/>
                <w:webHidden/>
              </w:rPr>
              <w:tab/>
            </w:r>
            <w:r w:rsidR="00705682">
              <w:rPr>
                <w:noProof/>
                <w:webHidden/>
              </w:rPr>
              <w:fldChar w:fldCharType="begin"/>
            </w:r>
            <w:r w:rsidR="00705682">
              <w:rPr>
                <w:noProof/>
                <w:webHidden/>
              </w:rPr>
              <w:instrText xml:space="preserve"> PAGEREF _Toc97194900 \h </w:instrText>
            </w:r>
            <w:r w:rsidR="00705682">
              <w:rPr>
                <w:noProof/>
                <w:webHidden/>
              </w:rPr>
            </w:r>
            <w:r w:rsidR="00705682">
              <w:rPr>
                <w:noProof/>
                <w:webHidden/>
              </w:rPr>
              <w:fldChar w:fldCharType="separate"/>
            </w:r>
            <w:r w:rsidR="00705682">
              <w:rPr>
                <w:noProof/>
                <w:webHidden/>
              </w:rPr>
              <w:t>24</w:t>
            </w:r>
            <w:r w:rsidR="00705682">
              <w:rPr>
                <w:noProof/>
                <w:webHidden/>
              </w:rPr>
              <w:fldChar w:fldCharType="end"/>
            </w:r>
          </w:hyperlink>
        </w:p>
        <w:p w:rsidR="00705682" w:rsidRDefault="00B541D4">
          <w:pPr>
            <w:pStyle w:val="TOC3"/>
            <w:tabs>
              <w:tab w:val="left" w:pos="840"/>
              <w:tab w:val="right" w:pos="9061"/>
            </w:tabs>
            <w:rPr>
              <w:noProof/>
            </w:rPr>
          </w:pPr>
          <w:hyperlink w:anchor="_Toc97194901" w:history="1">
            <w:r w:rsidR="00705682" w:rsidRPr="00673C58">
              <w:rPr>
                <w:rStyle w:val="Hyperlink"/>
                <w:rFonts w:eastAsia="Georgia"/>
                <w:noProof/>
              </w:rPr>
              <w:t>a.</w:t>
            </w:r>
            <w:r w:rsidR="00705682">
              <w:rPr>
                <w:noProof/>
              </w:rPr>
              <w:tab/>
            </w:r>
            <w:r w:rsidR="00705682" w:rsidRPr="00673C58">
              <w:rPr>
                <w:rStyle w:val="Hyperlink"/>
                <w:rFonts w:eastAsia="Georgia"/>
                <w:noProof/>
              </w:rPr>
              <w:t>Nhiệm vụ chung</w:t>
            </w:r>
            <w:r w:rsidR="00705682">
              <w:rPr>
                <w:noProof/>
                <w:webHidden/>
              </w:rPr>
              <w:tab/>
            </w:r>
            <w:r w:rsidR="00705682">
              <w:rPr>
                <w:noProof/>
                <w:webHidden/>
              </w:rPr>
              <w:fldChar w:fldCharType="begin"/>
            </w:r>
            <w:r w:rsidR="00705682">
              <w:rPr>
                <w:noProof/>
                <w:webHidden/>
              </w:rPr>
              <w:instrText xml:space="preserve"> PAGEREF _Toc97194901 \h </w:instrText>
            </w:r>
            <w:r w:rsidR="00705682">
              <w:rPr>
                <w:noProof/>
                <w:webHidden/>
              </w:rPr>
            </w:r>
            <w:r w:rsidR="00705682">
              <w:rPr>
                <w:noProof/>
                <w:webHidden/>
              </w:rPr>
              <w:fldChar w:fldCharType="separate"/>
            </w:r>
            <w:r w:rsidR="00705682">
              <w:rPr>
                <w:noProof/>
                <w:webHidden/>
              </w:rPr>
              <w:t>24</w:t>
            </w:r>
            <w:r w:rsidR="00705682">
              <w:rPr>
                <w:noProof/>
                <w:webHidden/>
              </w:rPr>
              <w:fldChar w:fldCharType="end"/>
            </w:r>
          </w:hyperlink>
        </w:p>
        <w:p w:rsidR="00705682" w:rsidRDefault="00B541D4">
          <w:pPr>
            <w:pStyle w:val="TOC3"/>
            <w:tabs>
              <w:tab w:val="left" w:pos="840"/>
              <w:tab w:val="right" w:pos="9061"/>
            </w:tabs>
            <w:rPr>
              <w:noProof/>
            </w:rPr>
          </w:pPr>
          <w:hyperlink w:anchor="_Toc97194902" w:history="1">
            <w:r w:rsidR="00705682" w:rsidRPr="00673C58">
              <w:rPr>
                <w:rStyle w:val="Hyperlink"/>
                <w:rFonts w:eastAsia="Georgia"/>
                <w:noProof/>
              </w:rPr>
              <w:t>b.</w:t>
            </w:r>
            <w:r w:rsidR="00705682">
              <w:rPr>
                <w:noProof/>
              </w:rPr>
              <w:tab/>
            </w:r>
            <w:r w:rsidR="00705682" w:rsidRPr="00673C58">
              <w:rPr>
                <w:rStyle w:val="Hyperlink"/>
                <w:rFonts w:eastAsia="Georgia"/>
                <w:noProof/>
              </w:rPr>
              <w:t>Nhiệm vụ cụ thể</w:t>
            </w:r>
            <w:r w:rsidR="00705682">
              <w:rPr>
                <w:noProof/>
                <w:webHidden/>
              </w:rPr>
              <w:tab/>
            </w:r>
            <w:r w:rsidR="00705682">
              <w:rPr>
                <w:noProof/>
                <w:webHidden/>
              </w:rPr>
              <w:fldChar w:fldCharType="begin"/>
            </w:r>
            <w:r w:rsidR="00705682">
              <w:rPr>
                <w:noProof/>
                <w:webHidden/>
              </w:rPr>
              <w:instrText xml:space="preserve"> PAGEREF _Toc97194902 \h </w:instrText>
            </w:r>
            <w:r w:rsidR="00705682">
              <w:rPr>
                <w:noProof/>
                <w:webHidden/>
              </w:rPr>
            </w:r>
            <w:r w:rsidR="00705682">
              <w:rPr>
                <w:noProof/>
                <w:webHidden/>
              </w:rPr>
              <w:fldChar w:fldCharType="separate"/>
            </w:r>
            <w:r w:rsidR="00705682">
              <w:rPr>
                <w:noProof/>
                <w:webHidden/>
              </w:rPr>
              <w:t>24</w:t>
            </w:r>
            <w:r w:rsidR="00705682">
              <w:rPr>
                <w:noProof/>
                <w:webHidden/>
              </w:rPr>
              <w:fldChar w:fldCharType="end"/>
            </w:r>
          </w:hyperlink>
        </w:p>
        <w:p w:rsidR="00705682" w:rsidRDefault="00B541D4">
          <w:pPr>
            <w:pStyle w:val="TOC3"/>
            <w:tabs>
              <w:tab w:val="left" w:pos="840"/>
              <w:tab w:val="right" w:pos="9061"/>
            </w:tabs>
            <w:rPr>
              <w:noProof/>
            </w:rPr>
          </w:pPr>
          <w:hyperlink w:anchor="_Toc97194903" w:history="1">
            <w:r w:rsidR="00705682" w:rsidRPr="00673C58">
              <w:rPr>
                <w:rStyle w:val="Hyperlink"/>
                <w:rFonts w:eastAsia="Georgia"/>
                <w:noProof/>
              </w:rPr>
              <w:t>i.</w:t>
            </w:r>
            <w:r w:rsidR="00705682">
              <w:rPr>
                <w:noProof/>
              </w:rPr>
              <w:tab/>
            </w:r>
            <w:r w:rsidR="00705682" w:rsidRPr="00673C58">
              <w:rPr>
                <w:rStyle w:val="Hyperlink"/>
                <w:rFonts w:eastAsia="Georgia"/>
                <w:noProof/>
              </w:rPr>
              <w:t>Phòng Văn hoá và Thông tin</w:t>
            </w:r>
            <w:r w:rsidR="00705682">
              <w:rPr>
                <w:noProof/>
                <w:webHidden/>
              </w:rPr>
              <w:tab/>
            </w:r>
            <w:r w:rsidR="00705682">
              <w:rPr>
                <w:noProof/>
                <w:webHidden/>
              </w:rPr>
              <w:fldChar w:fldCharType="begin"/>
            </w:r>
            <w:r w:rsidR="00705682">
              <w:rPr>
                <w:noProof/>
                <w:webHidden/>
              </w:rPr>
              <w:instrText xml:space="preserve"> PAGEREF _Toc97194903 \h </w:instrText>
            </w:r>
            <w:r w:rsidR="00705682">
              <w:rPr>
                <w:noProof/>
                <w:webHidden/>
              </w:rPr>
            </w:r>
            <w:r w:rsidR="00705682">
              <w:rPr>
                <w:noProof/>
                <w:webHidden/>
              </w:rPr>
              <w:fldChar w:fldCharType="separate"/>
            </w:r>
            <w:r w:rsidR="00705682">
              <w:rPr>
                <w:noProof/>
                <w:webHidden/>
              </w:rPr>
              <w:t>24</w:t>
            </w:r>
            <w:r w:rsidR="00705682">
              <w:rPr>
                <w:noProof/>
                <w:webHidden/>
              </w:rPr>
              <w:fldChar w:fldCharType="end"/>
            </w:r>
          </w:hyperlink>
        </w:p>
        <w:p w:rsidR="00705682" w:rsidRDefault="00B541D4">
          <w:pPr>
            <w:pStyle w:val="TOC3"/>
            <w:tabs>
              <w:tab w:val="left" w:pos="840"/>
              <w:tab w:val="right" w:pos="9061"/>
            </w:tabs>
            <w:rPr>
              <w:noProof/>
            </w:rPr>
          </w:pPr>
          <w:hyperlink w:anchor="_Toc97194904" w:history="1">
            <w:r w:rsidR="00705682" w:rsidRPr="00673C58">
              <w:rPr>
                <w:rStyle w:val="Hyperlink"/>
                <w:rFonts w:eastAsia="Georgia"/>
                <w:noProof/>
              </w:rPr>
              <w:t>ii.</w:t>
            </w:r>
            <w:r w:rsidR="00705682">
              <w:rPr>
                <w:noProof/>
              </w:rPr>
              <w:tab/>
            </w:r>
            <w:r w:rsidR="00705682" w:rsidRPr="00673C58">
              <w:rPr>
                <w:rStyle w:val="Hyperlink"/>
                <w:rFonts w:eastAsia="Georgia"/>
                <w:noProof/>
              </w:rPr>
              <w:t>Văn phòng HĐND và UBND</w:t>
            </w:r>
            <w:r w:rsidR="00705682">
              <w:rPr>
                <w:noProof/>
                <w:webHidden/>
              </w:rPr>
              <w:tab/>
            </w:r>
            <w:r w:rsidR="00705682">
              <w:rPr>
                <w:noProof/>
                <w:webHidden/>
              </w:rPr>
              <w:fldChar w:fldCharType="begin"/>
            </w:r>
            <w:r w:rsidR="00705682">
              <w:rPr>
                <w:noProof/>
                <w:webHidden/>
              </w:rPr>
              <w:instrText xml:space="preserve"> PAGEREF _Toc97194904 \h </w:instrText>
            </w:r>
            <w:r w:rsidR="00705682">
              <w:rPr>
                <w:noProof/>
                <w:webHidden/>
              </w:rPr>
            </w:r>
            <w:r w:rsidR="00705682">
              <w:rPr>
                <w:noProof/>
                <w:webHidden/>
              </w:rPr>
              <w:fldChar w:fldCharType="separate"/>
            </w:r>
            <w:r w:rsidR="00705682">
              <w:rPr>
                <w:noProof/>
                <w:webHidden/>
              </w:rPr>
              <w:t>25</w:t>
            </w:r>
            <w:r w:rsidR="00705682">
              <w:rPr>
                <w:noProof/>
                <w:webHidden/>
              </w:rPr>
              <w:fldChar w:fldCharType="end"/>
            </w:r>
          </w:hyperlink>
        </w:p>
        <w:p w:rsidR="00705682" w:rsidRDefault="00B541D4">
          <w:pPr>
            <w:pStyle w:val="TOC3"/>
            <w:tabs>
              <w:tab w:val="left" w:pos="880"/>
              <w:tab w:val="right" w:pos="9061"/>
            </w:tabs>
            <w:rPr>
              <w:noProof/>
            </w:rPr>
          </w:pPr>
          <w:hyperlink w:anchor="_Toc97194905" w:history="1">
            <w:r w:rsidR="00705682" w:rsidRPr="00673C58">
              <w:rPr>
                <w:rStyle w:val="Hyperlink"/>
                <w:rFonts w:eastAsia="Georgia"/>
                <w:noProof/>
              </w:rPr>
              <w:t>iii.</w:t>
            </w:r>
            <w:r w:rsidR="00705682">
              <w:rPr>
                <w:noProof/>
              </w:rPr>
              <w:tab/>
            </w:r>
            <w:r w:rsidR="00705682" w:rsidRPr="00673C58">
              <w:rPr>
                <w:rStyle w:val="Hyperlink"/>
                <w:rFonts w:eastAsia="Georgia"/>
                <w:noProof/>
              </w:rPr>
              <w:t>Phòng Tài chính - Kế hoạch</w:t>
            </w:r>
            <w:r w:rsidR="00705682">
              <w:rPr>
                <w:noProof/>
                <w:webHidden/>
              </w:rPr>
              <w:tab/>
            </w:r>
            <w:r w:rsidR="00705682">
              <w:rPr>
                <w:noProof/>
                <w:webHidden/>
              </w:rPr>
              <w:fldChar w:fldCharType="begin"/>
            </w:r>
            <w:r w:rsidR="00705682">
              <w:rPr>
                <w:noProof/>
                <w:webHidden/>
              </w:rPr>
              <w:instrText xml:space="preserve"> PAGEREF _Toc97194905 \h </w:instrText>
            </w:r>
            <w:r w:rsidR="00705682">
              <w:rPr>
                <w:noProof/>
                <w:webHidden/>
              </w:rPr>
            </w:r>
            <w:r w:rsidR="00705682">
              <w:rPr>
                <w:noProof/>
                <w:webHidden/>
              </w:rPr>
              <w:fldChar w:fldCharType="separate"/>
            </w:r>
            <w:r w:rsidR="00705682">
              <w:rPr>
                <w:noProof/>
                <w:webHidden/>
              </w:rPr>
              <w:t>25</w:t>
            </w:r>
            <w:r w:rsidR="00705682">
              <w:rPr>
                <w:noProof/>
                <w:webHidden/>
              </w:rPr>
              <w:fldChar w:fldCharType="end"/>
            </w:r>
          </w:hyperlink>
        </w:p>
        <w:p w:rsidR="00705682" w:rsidRDefault="00B541D4">
          <w:pPr>
            <w:pStyle w:val="TOC3"/>
            <w:tabs>
              <w:tab w:val="left" w:pos="880"/>
              <w:tab w:val="right" w:pos="9061"/>
            </w:tabs>
            <w:rPr>
              <w:noProof/>
            </w:rPr>
          </w:pPr>
          <w:hyperlink w:anchor="_Toc97194906" w:history="1">
            <w:r w:rsidR="00705682" w:rsidRPr="00673C58">
              <w:rPr>
                <w:rStyle w:val="Hyperlink"/>
                <w:rFonts w:eastAsia="Georgia"/>
                <w:noProof/>
              </w:rPr>
              <w:t>iv.</w:t>
            </w:r>
            <w:r w:rsidR="00705682">
              <w:rPr>
                <w:noProof/>
              </w:rPr>
              <w:tab/>
            </w:r>
            <w:r w:rsidR="00705682" w:rsidRPr="00673C58">
              <w:rPr>
                <w:rStyle w:val="Hyperlink"/>
                <w:rFonts w:eastAsia="Georgia"/>
                <w:noProof/>
              </w:rPr>
              <w:t>Phòng Kinh tế</w:t>
            </w:r>
            <w:r w:rsidR="00705682">
              <w:rPr>
                <w:noProof/>
                <w:webHidden/>
              </w:rPr>
              <w:tab/>
            </w:r>
            <w:r w:rsidR="00705682">
              <w:rPr>
                <w:noProof/>
                <w:webHidden/>
              </w:rPr>
              <w:fldChar w:fldCharType="begin"/>
            </w:r>
            <w:r w:rsidR="00705682">
              <w:rPr>
                <w:noProof/>
                <w:webHidden/>
              </w:rPr>
              <w:instrText xml:space="preserve"> PAGEREF _Toc97194906 \h </w:instrText>
            </w:r>
            <w:r w:rsidR="00705682">
              <w:rPr>
                <w:noProof/>
                <w:webHidden/>
              </w:rPr>
            </w:r>
            <w:r w:rsidR="00705682">
              <w:rPr>
                <w:noProof/>
                <w:webHidden/>
              </w:rPr>
              <w:fldChar w:fldCharType="separate"/>
            </w:r>
            <w:r w:rsidR="00705682">
              <w:rPr>
                <w:noProof/>
                <w:webHidden/>
              </w:rPr>
              <w:t>25</w:t>
            </w:r>
            <w:r w:rsidR="00705682">
              <w:rPr>
                <w:noProof/>
                <w:webHidden/>
              </w:rPr>
              <w:fldChar w:fldCharType="end"/>
            </w:r>
          </w:hyperlink>
        </w:p>
        <w:p w:rsidR="00705682" w:rsidRDefault="00B541D4">
          <w:pPr>
            <w:pStyle w:val="TOC3"/>
            <w:tabs>
              <w:tab w:val="left" w:pos="840"/>
              <w:tab w:val="right" w:pos="9061"/>
            </w:tabs>
            <w:rPr>
              <w:noProof/>
            </w:rPr>
          </w:pPr>
          <w:hyperlink w:anchor="_Toc97194907" w:history="1">
            <w:r w:rsidR="00705682" w:rsidRPr="00673C58">
              <w:rPr>
                <w:rStyle w:val="Hyperlink"/>
                <w:rFonts w:eastAsia="Georgia"/>
                <w:noProof/>
              </w:rPr>
              <w:t>v.</w:t>
            </w:r>
            <w:r w:rsidR="00705682">
              <w:rPr>
                <w:noProof/>
              </w:rPr>
              <w:tab/>
            </w:r>
            <w:r w:rsidR="00705682" w:rsidRPr="00673C58">
              <w:rPr>
                <w:rStyle w:val="Hyperlink"/>
                <w:rFonts w:eastAsia="Georgia"/>
                <w:noProof/>
              </w:rPr>
              <w:t>Phòng Nội vụ</w:t>
            </w:r>
            <w:r w:rsidR="00705682">
              <w:rPr>
                <w:noProof/>
                <w:webHidden/>
              </w:rPr>
              <w:tab/>
            </w:r>
            <w:r w:rsidR="00705682">
              <w:rPr>
                <w:noProof/>
                <w:webHidden/>
              </w:rPr>
              <w:fldChar w:fldCharType="begin"/>
            </w:r>
            <w:r w:rsidR="00705682">
              <w:rPr>
                <w:noProof/>
                <w:webHidden/>
              </w:rPr>
              <w:instrText xml:space="preserve"> PAGEREF _Toc97194907 \h </w:instrText>
            </w:r>
            <w:r w:rsidR="00705682">
              <w:rPr>
                <w:noProof/>
                <w:webHidden/>
              </w:rPr>
            </w:r>
            <w:r w:rsidR="00705682">
              <w:rPr>
                <w:noProof/>
                <w:webHidden/>
              </w:rPr>
              <w:fldChar w:fldCharType="separate"/>
            </w:r>
            <w:r w:rsidR="00705682">
              <w:rPr>
                <w:noProof/>
                <w:webHidden/>
              </w:rPr>
              <w:t>26</w:t>
            </w:r>
            <w:r w:rsidR="00705682">
              <w:rPr>
                <w:noProof/>
                <w:webHidden/>
              </w:rPr>
              <w:fldChar w:fldCharType="end"/>
            </w:r>
          </w:hyperlink>
        </w:p>
        <w:p w:rsidR="00705682" w:rsidRDefault="00B541D4">
          <w:pPr>
            <w:pStyle w:val="TOC3"/>
            <w:tabs>
              <w:tab w:val="left" w:pos="880"/>
              <w:tab w:val="right" w:pos="9061"/>
            </w:tabs>
            <w:rPr>
              <w:noProof/>
            </w:rPr>
          </w:pPr>
          <w:hyperlink w:anchor="_Toc97194908" w:history="1">
            <w:r w:rsidR="00705682" w:rsidRPr="00673C58">
              <w:rPr>
                <w:rStyle w:val="Hyperlink"/>
                <w:rFonts w:eastAsia="Georgia"/>
                <w:noProof/>
              </w:rPr>
              <w:t>vi.</w:t>
            </w:r>
            <w:r w:rsidR="00705682">
              <w:rPr>
                <w:noProof/>
              </w:rPr>
              <w:tab/>
            </w:r>
            <w:r w:rsidR="00705682" w:rsidRPr="00673C58">
              <w:rPr>
                <w:rStyle w:val="Hyperlink"/>
                <w:rFonts w:eastAsia="Georgia"/>
                <w:noProof/>
              </w:rPr>
              <w:t>Các cơ quan, đơn vị trực thuộc thị xã</w:t>
            </w:r>
            <w:r w:rsidR="00705682">
              <w:rPr>
                <w:noProof/>
                <w:webHidden/>
              </w:rPr>
              <w:tab/>
            </w:r>
            <w:r w:rsidR="00705682">
              <w:rPr>
                <w:noProof/>
                <w:webHidden/>
              </w:rPr>
              <w:fldChar w:fldCharType="begin"/>
            </w:r>
            <w:r w:rsidR="00705682">
              <w:rPr>
                <w:noProof/>
                <w:webHidden/>
              </w:rPr>
              <w:instrText xml:space="preserve"> PAGEREF _Toc97194908 \h </w:instrText>
            </w:r>
            <w:r w:rsidR="00705682">
              <w:rPr>
                <w:noProof/>
                <w:webHidden/>
              </w:rPr>
            </w:r>
            <w:r w:rsidR="00705682">
              <w:rPr>
                <w:noProof/>
                <w:webHidden/>
              </w:rPr>
              <w:fldChar w:fldCharType="separate"/>
            </w:r>
            <w:r w:rsidR="00705682">
              <w:rPr>
                <w:noProof/>
                <w:webHidden/>
              </w:rPr>
              <w:t>26</w:t>
            </w:r>
            <w:r w:rsidR="00705682">
              <w:rPr>
                <w:noProof/>
                <w:webHidden/>
              </w:rPr>
              <w:fldChar w:fldCharType="end"/>
            </w:r>
          </w:hyperlink>
        </w:p>
        <w:p w:rsidR="00705682" w:rsidRDefault="00B541D4">
          <w:pPr>
            <w:pStyle w:val="TOC3"/>
            <w:tabs>
              <w:tab w:val="left" w:pos="1100"/>
              <w:tab w:val="right" w:pos="9061"/>
            </w:tabs>
            <w:rPr>
              <w:noProof/>
            </w:rPr>
          </w:pPr>
          <w:hyperlink w:anchor="_Toc97194909" w:history="1">
            <w:r w:rsidR="00705682" w:rsidRPr="00673C58">
              <w:rPr>
                <w:rStyle w:val="Hyperlink"/>
                <w:rFonts w:eastAsia="Georgia"/>
                <w:noProof/>
              </w:rPr>
              <w:t>vii.</w:t>
            </w:r>
            <w:r w:rsidR="00705682">
              <w:rPr>
                <w:noProof/>
              </w:rPr>
              <w:tab/>
            </w:r>
            <w:r w:rsidR="00705682" w:rsidRPr="00673C58">
              <w:rPr>
                <w:rStyle w:val="Hyperlink"/>
                <w:rFonts w:eastAsia="Georgia"/>
                <w:noProof/>
              </w:rPr>
              <w:t>Ủy Ban nhân dân các phường, xã</w:t>
            </w:r>
            <w:r w:rsidR="00705682">
              <w:rPr>
                <w:noProof/>
                <w:webHidden/>
              </w:rPr>
              <w:tab/>
            </w:r>
            <w:r w:rsidR="00705682">
              <w:rPr>
                <w:noProof/>
                <w:webHidden/>
              </w:rPr>
              <w:fldChar w:fldCharType="begin"/>
            </w:r>
            <w:r w:rsidR="00705682">
              <w:rPr>
                <w:noProof/>
                <w:webHidden/>
              </w:rPr>
              <w:instrText xml:space="preserve"> PAGEREF _Toc97194909 \h </w:instrText>
            </w:r>
            <w:r w:rsidR="00705682">
              <w:rPr>
                <w:noProof/>
                <w:webHidden/>
              </w:rPr>
            </w:r>
            <w:r w:rsidR="00705682">
              <w:rPr>
                <w:noProof/>
                <w:webHidden/>
              </w:rPr>
              <w:fldChar w:fldCharType="separate"/>
            </w:r>
            <w:r w:rsidR="00705682">
              <w:rPr>
                <w:noProof/>
                <w:webHidden/>
              </w:rPr>
              <w:t>26</w:t>
            </w:r>
            <w:r w:rsidR="00705682">
              <w:rPr>
                <w:noProof/>
                <w:webHidden/>
              </w:rPr>
              <w:fldChar w:fldCharType="end"/>
            </w:r>
          </w:hyperlink>
        </w:p>
        <w:p w:rsidR="00705682" w:rsidRDefault="00B541D4">
          <w:pPr>
            <w:pStyle w:val="TOC3"/>
            <w:tabs>
              <w:tab w:val="left" w:pos="840"/>
              <w:tab w:val="right" w:pos="9061"/>
            </w:tabs>
            <w:rPr>
              <w:noProof/>
            </w:rPr>
          </w:pPr>
          <w:hyperlink w:anchor="_Toc97194910" w:history="1">
            <w:r w:rsidR="00705682" w:rsidRPr="00673C58">
              <w:rPr>
                <w:rStyle w:val="Hyperlink"/>
                <w:rFonts w:eastAsia="Georgia"/>
                <w:noProof/>
              </w:rPr>
              <w:t>c.</w:t>
            </w:r>
            <w:r w:rsidR="00705682">
              <w:rPr>
                <w:noProof/>
              </w:rPr>
              <w:tab/>
            </w:r>
            <w:r w:rsidR="00705682" w:rsidRPr="00673C58">
              <w:rPr>
                <w:rStyle w:val="Hyperlink"/>
                <w:rFonts w:eastAsia="Georgia"/>
                <w:noProof/>
              </w:rPr>
              <w:t>Tiến độ, thời gian thực hiện</w:t>
            </w:r>
            <w:r w:rsidR="00705682">
              <w:rPr>
                <w:noProof/>
                <w:webHidden/>
              </w:rPr>
              <w:tab/>
            </w:r>
            <w:r w:rsidR="00705682">
              <w:rPr>
                <w:noProof/>
                <w:webHidden/>
              </w:rPr>
              <w:fldChar w:fldCharType="begin"/>
            </w:r>
            <w:r w:rsidR="00705682">
              <w:rPr>
                <w:noProof/>
                <w:webHidden/>
              </w:rPr>
              <w:instrText xml:space="preserve"> PAGEREF _Toc97194910 \h </w:instrText>
            </w:r>
            <w:r w:rsidR="00705682">
              <w:rPr>
                <w:noProof/>
                <w:webHidden/>
              </w:rPr>
            </w:r>
            <w:r w:rsidR="00705682">
              <w:rPr>
                <w:noProof/>
                <w:webHidden/>
              </w:rPr>
              <w:fldChar w:fldCharType="separate"/>
            </w:r>
            <w:r w:rsidR="00705682">
              <w:rPr>
                <w:noProof/>
                <w:webHidden/>
              </w:rPr>
              <w:t>26</w:t>
            </w:r>
            <w:r w:rsidR="00705682">
              <w:rPr>
                <w:noProof/>
                <w:webHidden/>
              </w:rPr>
              <w:fldChar w:fldCharType="end"/>
            </w:r>
          </w:hyperlink>
        </w:p>
        <w:p w:rsidR="00705682" w:rsidRDefault="00B541D4">
          <w:pPr>
            <w:pStyle w:val="TOC1"/>
            <w:tabs>
              <w:tab w:val="right" w:pos="9061"/>
            </w:tabs>
            <w:rPr>
              <w:noProof/>
            </w:rPr>
          </w:pPr>
          <w:hyperlink w:anchor="_Toc97194911" w:history="1">
            <w:r w:rsidR="00705682" w:rsidRPr="00673C58">
              <w:rPr>
                <w:rStyle w:val="Hyperlink"/>
                <w:rFonts w:eastAsia="Georgia"/>
                <w:noProof/>
              </w:rPr>
              <w:t>Phụ lục 1. DANH MỤC DỰ ÁN ƯU TIÊN TRIỂN KHAI GIAI ĐOẠN 2022-2026</w:t>
            </w:r>
            <w:r w:rsidR="00705682">
              <w:rPr>
                <w:noProof/>
                <w:webHidden/>
              </w:rPr>
              <w:tab/>
            </w:r>
            <w:r w:rsidR="00705682">
              <w:rPr>
                <w:noProof/>
                <w:webHidden/>
              </w:rPr>
              <w:fldChar w:fldCharType="begin"/>
            </w:r>
            <w:r w:rsidR="00705682">
              <w:rPr>
                <w:noProof/>
                <w:webHidden/>
              </w:rPr>
              <w:instrText xml:space="preserve"> PAGEREF _Toc97194911 \h </w:instrText>
            </w:r>
            <w:r w:rsidR="00705682">
              <w:rPr>
                <w:noProof/>
                <w:webHidden/>
              </w:rPr>
            </w:r>
            <w:r w:rsidR="00705682">
              <w:rPr>
                <w:noProof/>
                <w:webHidden/>
              </w:rPr>
              <w:fldChar w:fldCharType="separate"/>
            </w:r>
            <w:r w:rsidR="00705682">
              <w:rPr>
                <w:noProof/>
                <w:webHidden/>
              </w:rPr>
              <w:t>28</w:t>
            </w:r>
            <w:r w:rsidR="00705682">
              <w:rPr>
                <w:noProof/>
                <w:webHidden/>
              </w:rPr>
              <w:fldChar w:fldCharType="end"/>
            </w:r>
          </w:hyperlink>
        </w:p>
        <w:p w:rsidR="00705682" w:rsidRDefault="00B541D4">
          <w:pPr>
            <w:pStyle w:val="TOC1"/>
            <w:tabs>
              <w:tab w:val="right" w:pos="9061"/>
            </w:tabs>
            <w:rPr>
              <w:noProof/>
            </w:rPr>
          </w:pPr>
          <w:hyperlink w:anchor="_Toc97194912" w:history="1">
            <w:r w:rsidR="00705682" w:rsidRPr="00673C58">
              <w:rPr>
                <w:rStyle w:val="Hyperlink"/>
                <w:rFonts w:eastAsia="Georgia"/>
                <w:noProof/>
              </w:rPr>
              <w:t>Phụ lục 2</w:t>
            </w:r>
            <w:r w:rsidR="00705682">
              <w:rPr>
                <w:noProof/>
                <w:webHidden/>
              </w:rPr>
              <w:tab/>
            </w:r>
            <w:r w:rsidR="00705682">
              <w:rPr>
                <w:noProof/>
                <w:webHidden/>
              </w:rPr>
              <w:fldChar w:fldCharType="begin"/>
            </w:r>
            <w:r w:rsidR="00705682">
              <w:rPr>
                <w:noProof/>
                <w:webHidden/>
              </w:rPr>
              <w:instrText xml:space="preserve"> PAGEREF _Toc97194912 \h </w:instrText>
            </w:r>
            <w:r w:rsidR="00705682">
              <w:rPr>
                <w:noProof/>
                <w:webHidden/>
              </w:rPr>
            </w:r>
            <w:r w:rsidR="00705682">
              <w:rPr>
                <w:noProof/>
                <w:webHidden/>
              </w:rPr>
              <w:fldChar w:fldCharType="separate"/>
            </w:r>
            <w:r w:rsidR="00705682">
              <w:rPr>
                <w:noProof/>
                <w:webHidden/>
              </w:rPr>
              <w:t>29</w:t>
            </w:r>
            <w:r w:rsidR="00705682">
              <w:rPr>
                <w:noProof/>
                <w:webHidden/>
              </w:rPr>
              <w:fldChar w:fldCharType="end"/>
            </w:r>
          </w:hyperlink>
        </w:p>
        <w:p w:rsidR="00705682" w:rsidRDefault="00B541D4">
          <w:pPr>
            <w:pStyle w:val="TOC1"/>
            <w:tabs>
              <w:tab w:val="right" w:pos="9061"/>
            </w:tabs>
            <w:rPr>
              <w:noProof/>
            </w:rPr>
          </w:pPr>
          <w:hyperlink w:anchor="_Toc97194913" w:history="1">
            <w:r w:rsidR="00705682" w:rsidRPr="00673C58">
              <w:rPr>
                <w:rStyle w:val="Hyperlink"/>
                <w:rFonts w:eastAsia="Georgia"/>
                <w:noProof/>
              </w:rPr>
              <w:t>TÀI LIỆU THAM KHẢO</w:t>
            </w:r>
            <w:r w:rsidR="00705682">
              <w:rPr>
                <w:noProof/>
                <w:webHidden/>
              </w:rPr>
              <w:tab/>
            </w:r>
            <w:r w:rsidR="00705682">
              <w:rPr>
                <w:noProof/>
                <w:webHidden/>
              </w:rPr>
              <w:fldChar w:fldCharType="begin"/>
            </w:r>
            <w:r w:rsidR="00705682">
              <w:rPr>
                <w:noProof/>
                <w:webHidden/>
              </w:rPr>
              <w:instrText xml:space="preserve"> PAGEREF _Toc97194913 \h </w:instrText>
            </w:r>
            <w:r w:rsidR="00705682">
              <w:rPr>
                <w:noProof/>
                <w:webHidden/>
              </w:rPr>
            </w:r>
            <w:r w:rsidR="00705682">
              <w:rPr>
                <w:noProof/>
                <w:webHidden/>
              </w:rPr>
              <w:fldChar w:fldCharType="separate"/>
            </w:r>
            <w:r w:rsidR="00705682">
              <w:rPr>
                <w:noProof/>
                <w:webHidden/>
              </w:rPr>
              <w:t>32</w:t>
            </w:r>
            <w:r w:rsidR="00705682">
              <w:rPr>
                <w:noProof/>
                <w:webHidden/>
              </w:rPr>
              <w:fldChar w:fldCharType="end"/>
            </w:r>
          </w:hyperlink>
        </w:p>
        <w:p w:rsidR="0052359A" w:rsidRDefault="0052359A" w:rsidP="0052359A">
          <w:pPr>
            <w:widowControl w:val="0"/>
            <w:pBdr>
              <w:top w:val="nil"/>
              <w:left w:val="nil"/>
              <w:bottom w:val="nil"/>
              <w:right w:val="nil"/>
              <w:between w:val="nil"/>
            </w:pBdr>
            <w:tabs>
              <w:tab w:val="right" w:pos="9061"/>
            </w:tabs>
            <w:spacing w:after="0"/>
            <w:rPr>
              <w:rFonts w:ascii="Calibri" w:eastAsia="Calibri" w:hAnsi="Calibri" w:cs="Calibri"/>
              <w:color w:val="000000"/>
              <w:sz w:val="22"/>
              <w:szCs w:val="22"/>
            </w:rPr>
          </w:pPr>
          <w:r>
            <w:fldChar w:fldCharType="end"/>
          </w:r>
        </w:p>
      </w:sdtContent>
    </w:sdt>
    <w:p w:rsidR="0052359A" w:rsidRDefault="0052359A" w:rsidP="0052359A">
      <w:pPr>
        <w:tabs>
          <w:tab w:val="left" w:pos="2490"/>
        </w:tabs>
        <w:spacing w:before="120" w:after="120" w:line="276" w:lineRule="auto"/>
        <w:rPr>
          <w:b/>
        </w:rPr>
      </w:pPr>
      <w:r>
        <w:rPr>
          <w:b/>
        </w:rPr>
        <w:tab/>
      </w:r>
    </w:p>
    <w:p w:rsidR="0052359A" w:rsidRDefault="0052359A" w:rsidP="0052359A">
      <w:pPr>
        <w:tabs>
          <w:tab w:val="left" w:pos="2490"/>
        </w:tabs>
        <w:spacing w:before="120" w:after="120" w:line="276" w:lineRule="auto"/>
        <w:sectPr w:rsidR="0052359A">
          <w:pgSz w:w="11906" w:h="16838"/>
          <w:pgMar w:top="1134" w:right="1134" w:bottom="1134" w:left="1701" w:header="720" w:footer="720" w:gutter="0"/>
          <w:cols w:space="720"/>
          <w:titlePg/>
        </w:sectPr>
      </w:pPr>
      <w:r>
        <w:tab/>
      </w:r>
    </w:p>
    <w:p w:rsidR="0052359A" w:rsidRDefault="0052359A" w:rsidP="0052359A">
      <w:pPr>
        <w:pStyle w:val="Heading1"/>
        <w:spacing w:before="120" w:after="120" w:line="276" w:lineRule="auto"/>
      </w:pPr>
      <w:bookmarkStart w:id="2" w:name="_Toc97194857"/>
      <w:r>
        <w:t>DANH MỤC TỪ VIẾT TẮT</w:t>
      </w:r>
      <w:bookmarkEnd w:id="2"/>
    </w:p>
    <w:tbl>
      <w:tblPr>
        <w:tblW w:w="93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9"/>
        <w:gridCol w:w="2209"/>
        <w:gridCol w:w="6210"/>
      </w:tblGrid>
      <w:tr w:rsidR="0052359A" w:rsidTr="00705682">
        <w:trPr>
          <w:trHeight w:val="454"/>
          <w:jc w:val="center"/>
        </w:trPr>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359A" w:rsidRDefault="0052359A" w:rsidP="00705682">
            <w:pPr>
              <w:spacing w:before="120" w:after="120" w:line="276" w:lineRule="auto"/>
              <w:jc w:val="center"/>
              <w:rPr>
                <w:b/>
              </w:rPr>
            </w:pPr>
            <w:r>
              <w:rPr>
                <w:b/>
              </w:rPr>
              <w:t>STT</w:t>
            </w:r>
          </w:p>
        </w:tc>
        <w:tc>
          <w:tcPr>
            <w:tcW w:w="22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359A" w:rsidRDefault="0052359A" w:rsidP="00705682">
            <w:pPr>
              <w:spacing w:before="120" w:after="120" w:line="276" w:lineRule="auto"/>
              <w:jc w:val="center"/>
              <w:rPr>
                <w:b/>
              </w:rPr>
            </w:pPr>
            <w:r>
              <w:rPr>
                <w:b/>
              </w:rPr>
              <w:t>Từ viết tắt</w:t>
            </w:r>
          </w:p>
        </w:tc>
        <w:tc>
          <w:tcPr>
            <w:tcW w:w="6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359A" w:rsidRDefault="0052359A" w:rsidP="00705682">
            <w:pPr>
              <w:spacing w:before="120" w:after="120" w:line="276" w:lineRule="auto"/>
              <w:jc w:val="center"/>
              <w:rPr>
                <w:b/>
              </w:rPr>
            </w:pPr>
            <w:r>
              <w:rPr>
                <w:b/>
              </w:rPr>
              <w:t>Ý nghĩa</w:t>
            </w:r>
          </w:p>
        </w:tc>
      </w:tr>
      <w:tr w:rsidR="0052359A" w:rsidTr="00705682">
        <w:trPr>
          <w:trHeight w:val="454"/>
          <w:jc w:val="center"/>
        </w:trPr>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359A" w:rsidRDefault="0052359A" w:rsidP="00705682">
            <w:pPr>
              <w:spacing w:before="120" w:after="120" w:line="276" w:lineRule="auto"/>
              <w:jc w:val="center"/>
            </w:pPr>
            <w:r>
              <w:t>1</w:t>
            </w:r>
          </w:p>
        </w:tc>
        <w:tc>
          <w:tcPr>
            <w:tcW w:w="22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359A" w:rsidRDefault="0052359A" w:rsidP="00705682">
            <w:pPr>
              <w:spacing w:before="120" w:after="120" w:line="276" w:lineRule="auto"/>
              <w:jc w:val="center"/>
            </w:pPr>
            <w:r>
              <w:t>ATTT</w:t>
            </w:r>
          </w:p>
        </w:tc>
        <w:tc>
          <w:tcPr>
            <w:tcW w:w="6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359A" w:rsidRDefault="0052359A" w:rsidP="00705682">
            <w:pPr>
              <w:spacing w:before="120" w:after="120" w:line="276" w:lineRule="auto"/>
            </w:pPr>
            <w:r>
              <w:t>An toàn thông tin</w:t>
            </w:r>
          </w:p>
        </w:tc>
      </w:tr>
      <w:tr w:rsidR="0052359A" w:rsidTr="00705682">
        <w:trPr>
          <w:trHeight w:val="454"/>
          <w:jc w:val="center"/>
        </w:trPr>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359A" w:rsidRDefault="0052359A" w:rsidP="00705682">
            <w:pPr>
              <w:spacing w:before="120" w:after="120" w:line="276" w:lineRule="auto"/>
              <w:jc w:val="center"/>
            </w:pPr>
            <w:r>
              <w:t>2</w:t>
            </w:r>
          </w:p>
        </w:tc>
        <w:tc>
          <w:tcPr>
            <w:tcW w:w="22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359A" w:rsidRDefault="0052359A" w:rsidP="00705682">
            <w:pPr>
              <w:spacing w:before="120" w:after="120" w:line="276" w:lineRule="auto"/>
              <w:jc w:val="center"/>
            </w:pPr>
            <w:r>
              <w:t>CBCCVC</w:t>
            </w:r>
          </w:p>
        </w:tc>
        <w:tc>
          <w:tcPr>
            <w:tcW w:w="6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359A" w:rsidRDefault="0052359A" w:rsidP="00705682">
            <w:pPr>
              <w:spacing w:before="120" w:after="120" w:line="276" w:lineRule="auto"/>
            </w:pPr>
            <w:r>
              <w:t>Cán bộ, công chức, viên chức</w:t>
            </w:r>
          </w:p>
        </w:tc>
      </w:tr>
      <w:tr w:rsidR="0052359A" w:rsidTr="00705682">
        <w:trPr>
          <w:trHeight w:val="454"/>
          <w:jc w:val="center"/>
        </w:trPr>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359A" w:rsidRDefault="0052359A" w:rsidP="00705682">
            <w:pPr>
              <w:spacing w:before="120" w:after="120" w:line="276" w:lineRule="auto"/>
              <w:jc w:val="center"/>
            </w:pPr>
            <w:r>
              <w:t>3</w:t>
            </w:r>
          </w:p>
        </w:tc>
        <w:tc>
          <w:tcPr>
            <w:tcW w:w="22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359A" w:rsidRDefault="0052359A" w:rsidP="00705682">
            <w:pPr>
              <w:spacing w:before="120" w:after="120" w:line="276" w:lineRule="auto"/>
              <w:jc w:val="center"/>
            </w:pPr>
            <w:r>
              <w:t>CMCN</w:t>
            </w:r>
          </w:p>
        </w:tc>
        <w:tc>
          <w:tcPr>
            <w:tcW w:w="6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359A" w:rsidRDefault="0052359A" w:rsidP="00705682">
            <w:pPr>
              <w:spacing w:before="120" w:after="120" w:line="276" w:lineRule="auto"/>
            </w:pPr>
            <w:r>
              <w:t>Cách mạng công nghiệp</w:t>
            </w:r>
          </w:p>
        </w:tc>
      </w:tr>
      <w:tr w:rsidR="0052359A" w:rsidTr="00705682">
        <w:trPr>
          <w:trHeight w:val="454"/>
          <w:jc w:val="center"/>
        </w:trPr>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359A" w:rsidRDefault="0052359A" w:rsidP="00705682">
            <w:pPr>
              <w:spacing w:before="120" w:after="120" w:line="276" w:lineRule="auto"/>
              <w:jc w:val="center"/>
            </w:pPr>
            <w:r>
              <w:t>4</w:t>
            </w:r>
          </w:p>
        </w:tc>
        <w:tc>
          <w:tcPr>
            <w:tcW w:w="22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359A" w:rsidRDefault="0052359A" w:rsidP="00705682">
            <w:pPr>
              <w:spacing w:before="120" w:after="120" w:line="276" w:lineRule="auto"/>
              <w:jc w:val="center"/>
            </w:pPr>
            <w:r>
              <w:t>CNTT</w:t>
            </w:r>
          </w:p>
        </w:tc>
        <w:tc>
          <w:tcPr>
            <w:tcW w:w="6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359A" w:rsidRDefault="0052359A" w:rsidP="00705682">
            <w:pPr>
              <w:spacing w:before="120" w:after="120" w:line="276" w:lineRule="auto"/>
            </w:pPr>
            <w:r>
              <w:t>Công nghệ thông tin</w:t>
            </w:r>
          </w:p>
        </w:tc>
      </w:tr>
      <w:tr w:rsidR="0052359A" w:rsidTr="00705682">
        <w:trPr>
          <w:trHeight w:val="454"/>
          <w:jc w:val="center"/>
        </w:trPr>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359A" w:rsidRDefault="0052359A" w:rsidP="00705682">
            <w:pPr>
              <w:spacing w:before="120" w:after="120" w:line="276" w:lineRule="auto"/>
              <w:jc w:val="center"/>
            </w:pPr>
            <w:r>
              <w:t>5</w:t>
            </w:r>
          </w:p>
        </w:tc>
        <w:tc>
          <w:tcPr>
            <w:tcW w:w="22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359A" w:rsidRDefault="0052359A" w:rsidP="00705682">
            <w:pPr>
              <w:spacing w:before="120" w:after="120" w:line="276" w:lineRule="auto"/>
              <w:jc w:val="center"/>
            </w:pPr>
            <w:r>
              <w:t>CSDL</w:t>
            </w:r>
          </w:p>
        </w:tc>
        <w:tc>
          <w:tcPr>
            <w:tcW w:w="6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359A" w:rsidRDefault="0052359A" w:rsidP="00705682">
            <w:pPr>
              <w:spacing w:before="120" w:after="120" w:line="276" w:lineRule="auto"/>
            </w:pPr>
            <w:r>
              <w:t>Cơ sở dữ liệu</w:t>
            </w:r>
          </w:p>
        </w:tc>
      </w:tr>
      <w:tr w:rsidR="0052359A" w:rsidTr="00705682">
        <w:trPr>
          <w:trHeight w:val="454"/>
          <w:jc w:val="center"/>
        </w:trPr>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359A" w:rsidRDefault="0052359A" w:rsidP="00705682">
            <w:pPr>
              <w:spacing w:before="120" w:after="120" w:line="276" w:lineRule="auto"/>
              <w:jc w:val="center"/>
            </w:pPr>
            <w:r>
              <w:t>6</w:t>
            </w:r>
          </w:p>
        </w:tc>
        <w:tc>
          <w:tcPr>
            <w:tcW w:w="22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359A" w:rsidRDefault="0052359A" w:rsidP="00705682">
            <w:pPr>
              <w:spacing w:before="120" w:after="120" w:line="276" w:lineRule="auto"/>
              <w:jc w:val="center"/>
            </w:pPr>
            <w:r>
              <w:t>HĐND</w:t>
            </w:r>
          </w:p>
        </w:tc>
        <w:tc>
          <w:tcPr>
            <w:tcW w:w="6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359A" w:rsidRDefault="0052359A" w:rsidP="00705682">
            <w:pPr>
              <w:spacing w:before="120" w:after="120" w:line="276" w:lineRule="auto"/>
            </w:pPr>
            <w:r>
              <w:t>Hội đồng nhân dân</w:t>
            </w:r>
          </w:p>
        </w:tc>
      </w:tr>
      <w:tr w:rsidR="0052359A" w:rsidTr="00705682">
        <w:trPr>
          <w:trHeight w:val="454"/>
          <w:jc w:val="center"/>
        </w:trPr>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359A" w:rsidRDefault="0052359A" w:rsidP="00705682">
            <w:pPr>
              <w:spacing w:before="120" w:after="120" w:line="276" w:lineRule="auto"/>
              <w:jc w:val="center"/>
            </w:pPr>
            <w:r>
              <w:t>7</w:t>
            </w:r>
          </w:p>
        </w:tc>
        <w:tc>
          <w:tcPr>
            <w:tcW w:w="22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359A" w:rsidRDefault="0052359A" w:rsidP="00705682">
            <w:pPr>
              <w:spacing w:before="120" w:after="120" w:line="276" w:lineRule="auto"/>
              <w:jc w:val="center"/>
            </w:pPr>
            <w:r>
              <w:t>TT&amp;TT</w:t>
            </w:r>
          </w:p>
        </w:tc>
        <w:tc>
          <w:tcPr>
            <w:tcW w:w="6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359A" w:rsidRDefault="0052359A" w:rsidP="00705682">
            <w:pPr>
              <w:spacing w:before="120" w:after="120" w:line="276" w:lineRule="auto"/>
            </w:pPr>
            <w:r>
              <w:t>Thông tin và Truyền thông</w:t>
            </w:r>
          </w:p>
        </w:tc>
      </w:tr>
      <w:tr w:rsidR="0052359A" w:rsidTr="00705682">
        <w:trPr>
          <w:trHeight w:val="454"/>
          <w:jc w:val="center"/>
        </w:trPr>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359A" w:rsidRDefault="0052359A" w:rsidP="00705682">
            <w:pPr>
              <w:spacing w:before="120" w:after="120" w:line="276" w:lineRule="auto"/>
              <w:jc w:val="center"/>
            </w:pPr>
            <w:r>
              <w:t>8</w:t>
            </w:r>
          </w:p>
        </w:tc>
        <w:tc>
          <w:tcPr>
            <w:tcW w:w="22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359A" w:rsidRDefault="0052359A" w:rsidP="00705682">
            <w:pPr>
              <w:spacing w:before="120" w:after="120" w:line="276" w:lineRule="auto"/>
              <w:jc w:val="center"/>
            </w:pPr>
            <w:r>
              <w:t>TTHC</w:t>
            </w:r>
          </w:p>
        </w:tc>
        <w:tc>
          <w:tcPr>
            <w:tcW w:w="6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359A" w:rsidRDefault="0052359A" w:rsidP="00705682">
            <w:pPr>
              <w:spacing w:before="120" w:after="120" w:line="276" w:lineRule="auto"/>
            </w:pPr>
            <w:r>
              <w:t>Thủ tục hành chính</w:t>
            </w:r>
          </w:p>
        </w:tc>
      </w:tr>
      <w:tr w:rsidR="0052359A" w:rsidTr="00705682">
        <w:trPr>
          <w:trHeight w:val="454"/>
          <w:jc w:val="center"/>
        </w:trPr>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359A" w:rsidRDefault="0052359A" w:rsidP="00705682">
            <w:pPr>
              <w:spacing w:before="120" w:after="120" w:line="276" w:lineRule="auto"/>
              <w:jc w:val="center"/>
            </w:pPr>
            <w:r>
              <w:t>9</w:t>
            </w:r>
          </w:p>
        </w:tc>
        <w:tc>
          <w:tcPr>
            <w:tcW w:w="22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359A" w:rsidRDefault="0052359A" w:rsidP="00705682">
            <w:pPr>
              <w:spacing w:before="120" w:after="120" w:line="276" w:lineRule="auto"/>
              <w:jc w:val="center"/>
            </w:pPr>
            <w:r>
              <w:t>UBND</w:t>
            </w:r>
          </w:p>
        </w:tc>
        <w:tc>
          <w:tcPr>
            <w:tcW w:w="6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359A" w:rsidRDefault="0052359A" w:rsidP="00705682">
            <w:pPr>
              <w:spacing w:before="120" w:after="120" w:line="276" w:lineRule="auto"/>
            </w:pPr>
            <w:r>
              <w:t>Ủy ban nhân dân</w:t>
            </w:r>
          </w:p>
        </w:tc>
      </w:tr>
      <w:tr w:rsidR="0052359A" w:rsidTr="00705682">
        <w:trPr>
          <w:trHeight w:val="454"/>
          <w:jc w:val="center"/>
        </w:trPr>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359A" w:rsidRDefault="0052359A" w:rsidP="00705682">
            <w:pPr>
              <w:spacing w:before="120" w:after="120" w:line="276" w:lineRule="auto"/>
              <w:jc w:val="center"/>
            </w:pPr>
            <w:r>
              <w:t>10</w:t>
            </w:r>
          </w:p>
        </w:tc>
        <w:tc>
          <w:tcPr>
            <w:tcW w:w="22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359A" w:rsidRDefault="0052359A" w:rsidP="00705682">
            <w:pPr>
              <w:spacing w:before="120" w:after="120" w:line="276" w:lineRule="auto"/>
              <w:jc w:val="center"/>
            </w:pPr>
            <w:r>
              <w:t>LGSP</w:t>
            </w:r>
          </w:p>
        </w:tc>
        <w:tc>
          <w:tcPr>
            <w:tcW w:w="6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359A" w:rsidRDefault="0052359A" w:rsidP="00705682">
            <w:pPr>
              <w:spacing w:before="120" w:after="120" w:line="276" w:lineRule="auto"/>
            </w:pPr>
            <w:r>
              <w:t>Local Government Service Platform</w:t>
            </w:r>
          </w:p>
        </w:tc>
      </w:tr>
      <w:tr w:rsidR="0052359A" w:rsidTr="00705682">
        <w:trPr>
          <w:trHeight w:val="454"/>
          <w:jc w:val="center"/>
        </w:trPr>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359A" w:rsidRDefault="0052359A" w:rsidP="00705682">
            <w:pPr>
              <w:spacing w:before="120" w:after="120" w:line="276" w:lineRule="auto"/>
              <w:jc w:val="center"/>
            </w:pPr>
            <w:r>
              <w:t>10</w:t>
            </w:r>
          </w:p>
        </w:tc>
        <w:tc>
          <w:tcPr>
            <w:tcW w:w="22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359A" w:rsidRDefault="0052359A" w:rsidP="00705682">
            <w:pPr>
              <w:spacing w:before="120" w:after="120" w:line="276" w:lineRule="auto"/>
              <w:jc w:val="center"/>
            </w:pPr>
            <w:r>
              <w:t>NDXP</w:t>
            </w:r>
          </w:p>
        </w:tc>
        <w:tc>
          <w:tcPr>
            <w:tcW w:w="6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359A" w:rsidRDefault="0052359A" w:rsidP="00705682">
            <w:pPr>
              <w:spacing w:before="120" w:after="120" w:line="276" w:lineRule="auto"/>
            </w:pPr>
            <w:r>
              <w:t>National Data Exchange Platform</w:t>
            </w:r>
          </w:p>
        </w:tc>
      </w:tr>
      <w:tr w:rsidR="0052359A" w:rsidTr="00705682">
        <w:trPr>
          <w:trHeight w:val="454"/>
          <w:jc w:val="center"/>
        </w:trPr>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359A" w:rsidRDefault="0052359A" w:rsidP="00705682">
            <w:pPr>
              <w:spacing w:before="120" w:after="120" w:line="276" w:lineRule="auto"/>
              <w:jc w:val="center"/>
            </w:pPr>
            <w:r>
              <w:t>11</w:t>
            </w:r>
          </w:p>
        </w:tc>
        <w:tc>
          <w:tcPr>
            <w:tcW w:w="22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359A" w:rsidRDefault="0052359A" w:rsidP="00705682">
            <w:pPr>
              <w:spacing w:before="120" w:after="120" w:line="276" w:lineRule="auto"/>
              <w:jc w:val="center"/>
            </w:pPr>
            <w:r>
              <w:t>CĐS</w:t>
            </w:r>
          </w:p>
        </w:tc>
        <w:tc>
          <w:tcPr>
            <w:tcW w:w="6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359A" w:rsidRDefault="0052359A" w:rsidP="00705682">
            <w:pPr>
              <w:spacing w:before="120" w:after="120" w:line="276" w:lineRule="auto"/>
            </w:pPr>
            <w:r>
              <w:t>Chuyển đổi số</w:t>
            </w:r>
          </w:p>
        </w:tc>
      </w:tr>
      <w:tr w:rsidR="0052359A" w:rsidTr="00705682">
        <w:trPr>
          <w:trHeight w:val="454"/>
          <w:jc w:val="center"/>
        </w:trPr>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359A" w:rsidRDefault="0052359A" w:rsidP="00705682">
            <w:pPr>
              <w:spacing w:before="120" w:after="120" w:line="276" w:lineRule="auto"/>
              <w:jc w:val="center"/>
            </w:pPr>
            <w:r>
              <w:t>12</w:t>
            </w:r>
          </w:p>
        </w:tc>
        <w:tc>
          <w:tcPr>
            <w:tcW w:w="22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359A" w:rsidRDefault="0052359A" w:rsidP="00705682">
            <w:pPr>
              <w:spacing w:before="120" w:after="120" w:line="276" w:lineRule="auto"/>
              <w:jc w:val="center"/>
            </w:pPr>
            <w:r>
              <w:t>CCHC</w:t>
            </w:r>
          </w:p>
        </w:tc>
        <w:tc>
          <w:tcPr>
            <w:tcW w:w="6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359A" w:rsidRDefault="0052359A" w:rsidP="00705682">
            <w:pPr>
              <w:spacing w:before="120" w:after="120" w:line="276" w:lineRule="auto"/>
            </w:pPr>
            <w:r>
              <w:t>Cải cách hành chính</w:t>
            </w:r>
          </w:p>
        </w:tc>
      </w:tr>
      <w:tr w:rsidR="0052359A" w:rsidTr="00705682">
        <w:trPr>
          <w:trHeight w:val="454"/>
          <w:jc w:val="center"/>
        </w:trPr>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359A" w:rsidRDefault="0052359A" w:rsidP="00705682">
            <w:pPr>
              <w:spacing w:before="120" w:after="120" w:line="276" w:lineRule="auto"/>
              <w:jc w:val="center"/>
            </w:pPr>
            <w:r>
              <w:t>13</w:t>
            </w:r>
          </w:p>
        </w:tc>
        <w:tc>
          <w:tcPr>
            <w:tcW w:w="22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359A" w:rsidRDefault="0052359A" w:rsidP="00705682">
            <w:pPr>
              <w:spacing w:before="120" w:after="120" w:line="276" w:lineRule="auto"/>
              <w:jc w:val="center"/>
            </w:pPr>
            <w:r>
              <w:t>CQĐT</w:t>
            </w:r>
          </w:p>
        </w:tc>
        <w:tc>
          <w:tcPr>
            <w:tcW w:w="6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359A" w:rsidRDefault="0052359A" w:rsidP="00705682">
            <w:pPr>
              <w:spacing w:before="120" w:after="120" w:line="276" w:lineRule="auto"/>
            </w:pPr>
            <w:r>
              <w:t>Chính quyền điện tử</w:t>
            </w:r>
          </w:p>
        </w:tc>
      </w:tr>
    </w:tbl>
    <w:p w:rsidR="0052359A" w:rsidRDefault="0052359A" w:rsidP="0052359A">
      <w:pPr>
        <w:spacing w:before="120" w:after="120" w:line="276" w:lineRule="auto"/>
        <w:sectPr w:rsidR="0052359A">
          <w:pgSz w:w="11906" w:h="16838"/>
          <w:pgMar w:top="1134" w:right="1134" w:bottom="1134" w:left="1701" w:header="720" w:footer="720" w:gutter="0"/>
          <w:cols w:space="720"/>
        </w:sectPr>
      </w:pPr>
    </w:p>
    <w:p w:rsidR="0052359A" w:rsidRDefault="0052359A" w:rsidP="0052359A">
      <w:pPr>
        <w:pStyle w:val="Heading1"/>
        <w:spacing w:before="120" w:after="240" w:line="276" w:lineRule="auto"/>
      </w:pPr>
      <w:bookmarkStart w:id="3" w:name="_19c6y18" w:colFirst="0" w:colLast="0"/>
      <w:bookmarkStart w:id="4" w:name="_Toc97194858"/>
      <w:bookmarkEnd w:id="3"/>
      <w:r>
        <w:t>PHẦN THỨ NHẤT: ĐÁNH GIÁ HIỆN TRẠNG</w:t>
      </w:r>
      <w:bookmarkEnd w:id="4"/>
    </w:p>
    <w:p w:rsidR="0052359A" w:rsidRDefault="0052359A" w:rsidP="0052359A">
      <w:pPr>
        <w:pStyle w:val="Heading2"/>
        <w:numPr>
          <w:ilvl w:val="0"/>
          <w:numId w:val="1"/>
        </w:numPr>
        <w:tabs>
          <w:tab w:val="left" w:pos="993"/>
        </w:tabs>
        <w:spacing w:before="0" w:after="0"/>
        <w:ind w:left="0" w:firstLine="567"/>
        <w:jc w:val="both"/>
      </w:pPr>
      <w:bookmarkStart w:id="5" w:name="_Toc97194859"/>
      <w:r>
        <w:t>Hiện trạng ứng dụng công nghệ thông tin Thị xã Quảng Trị</w:t>
      </w:r>
      <w:bookmarkEnd w:id="5"/>
    </w:p>
    <w:p w:rsidR="0052359A" w:rsidRDefault="0052359A" w:rsidP="0052359A">
      <w:pPr>
        <w:pStyle w:val="Heading3"/>
        <w:numPr>
          <w:ilvl w:val="1"/>
          <w:numId w:val="1"/>
        </w:numPr>
        <w:tabs>
          <w:tab w:val="left" w:pos="1134"/>
        </w:tabs>
        <w:spacing w:before="0" w:after="0" w:line="276" w:lineRule="auto"/>
        <w:ind w:left="0" w:firstLine="567"/>
        <w:jc w:val="both"/>
      </w:pPr>
      <w:bookmarkStart w:id="6" w:name="_Toc97194860"/>
      <w:r>
        <w:t>Về cơ chế, chính sách và tuyên truyền, nâng cao nhận thức</w:t>
      </w:r>
      <w:bookmarkEnd w:id="6"/>
    </w:p>
    <w:p w:rsidR="0052359A" w:rsidRDefault="0052359A" w:rsidP="0052359A">
      <w:pPr>
        <w:spacing w:after="0" w:line="276" w:lineRule="auto"/>
        <w:ind w:firstLine="567"/>
        <w:jc w:val="both"/>
      </w:pPr>
      <w:r>
        <w:t>Thời gian qua, dựa trên cơ sở là các chủ trương của Đảng, chính sách pháp luật của Nhà nước và tình hình thực tiễn của địa phương, thị xã Quảng Trị đã xây dựng và ban hành các chương trình, kế hoạch, các văn bản chỉ đạo nhằm đẩy mạnh ứng dụng công nghệ thông tin trong hoạt động cơ quan nhà nước, thúc đẩy phát triển kinh tế xã hội, tạo tiền đề cho việc chuyển đổi số cụ thể như:</w:t>
      </w:r>
    </w:p>
    <w:p w:rsidR="0052359A" w:rsidRDefault="0052359A" w:rsidP="0052359A">
      <w:pPr>
        <w:spacing w:after="0" w:line="276" w:lineRule="auto"/>
        <w:ind w:firstLine="567"/>
        <w:jc w:val="both"/>
      </w:pPr>
      <w:r>
        <w:t>Chương trình hành động số 01-CTr/HU ngày 23/9/2020 của Thị ủy Quảng Trị về thực hiện Nghị quyết Đại hội đại biểu thị xã Đảng bộ lần thứ VI, nhiệm kỳ 2020 – 2025;</w:t>
      </w:r>
    </w:p>
    <w:p w:rsidR="0052359A" w:rsidRDefault="0052359A" w:rsidP="0052359A">
      <w:pPr>
        <w:spacing w:after="0" w:line="276" w:lineRule="auto"/>
        <w:ind w:firstLine="567"/>
        <w:jc w:val="both"/>
      </w:pPr>
      <w:r>
        <w:t>Kế hoạch số 101/KH-UBND ngày 28/01/2021 của UBND thị xã Quảng Trị về ứng dụng công nghệ thông tin phát triển Chính quyền số và bảo đảm an toàn thông tin mạng trong hoạt động của các cơ quan nhà nước thị xã Quảng trị năm 2021 và giai đoạn 2021-2025;</w:t>
      </w:r>
    </w:p>
    <w:p w:rsidR="0052359A" w:rsidRDefault="0052359A" w:rsidP="0052359A">
      <w:pPr>
        <w:tabs>
          <w:tab w:val="left" w:pos="567"/>
        </w:tabs>
        <w:spacing w:after="0" w:line="276" w:lineRule="auto"/>
        <w:ind w:firstLine="567"/>
        <w:jc w:val="both"/>
      </w:pPr>
      <w:r>
        <w:t xml:space="preserve">Việc triển khai ứng dụng CNTT trong các cơ quan Nhà nước đã được quan tâm, từng bước đáp ứng tốt công tác quản lý, chỉ đạo, điều hành, chuyên môn nghiệp vụ; cơ bản hoàn thành các chỉ tiêu, mục tiêu đề ra. Thị xã Quảng Trị bước đầu cũng đã xây dựng được môi trường pháp lý về </w:t>
      </w:r>
      <w:r>
        <w:rPr>
          <w:color w:val="000000"/>
        </w:rPr>
        <w:t xml:space="preserve">tuyên truyền </w:t>
      </w:r>
      <w:r>
        <w:t>những kế hoạch và chính sách đẩy nhanh việc chuyển đổi số tới người dân.</w:t>
      </w:r>
    </w:p>
    <w:p w:rsidR="0052359A" w:rsidRDefault="0052359A" w:rsidP="0052359A">
      <w:pPr>
        <w:tabs>
          <w:tab w:val="left" w:pos="567"/>
        </w:tabs>
        <w:spacing w:after="0" w:line="276" w:lineRule="auto"/>
        <w:ind w:firstLine="567"/>
        <w:jc w:val="both"/>
      </w:pPr>
      <w:r>
        <w:rPr>
          <w:color w:val="000000"/>
        </w:rPr>
        <w:t>Việc thực hiện ứng dụng công nghệ thông tin và mô hình cơ quan điện tử trong cải cách hành chính đã góp phần nâng cao hiệu suất giải quyết công việc, rút ngắn thời gian giải quyết hồ sơ, nâng cao chất lượng phục vụ người dân của đội ngũ cán bộ công chức phường trên địa bàn thị xã Quảng Trị.</w:t>
      </w:r>
    </w:p>
    <w:p w:rsidR="0052359A" w:rsidRDefault="0052359A" w:rsidP="0052359A">
      <w:pPr>
        <w:pStyle w:val="Heading3"/>
        <w:numPr>
          <w:ilvl w:val="1"/>
          <w:numId w:val="1"/>
        </w:numPr>
        <w:tabs>
          <w:tab w:val="left" w:pos="1276"/>
        </w:tabs>
        <w:spacing w:after="0" w:line="276" w:lineRule="auto"/>
        <w:ind w:left="0" w:firstLine="567"/>
        <w:jc w:val="both"/>
      </w:pPr>
      <w:bookmarkStart w:id="7" w:name="_Toc97194861"/>
      <w:r>
        <w:t>Về hạ tầng số</w:t>
      </w:r>
      <w:bookmarkEnd w:id="7"/>
    </w:p>
    <w:p w:rsidR="0052359A" w:rsidRDefault="0052359A" w:rsidP="0052359A">
      <w:pPr>
        <w:pStyle w:val="Heading4"/>
        <w:spacing w:before="0" w:after="0"/>
        <w:jc w:val="both"/>
      </w:pPr>
      <w:bookmarkStart w:id="8" w:name="_Toc97194862"/>
      <w:r>
        <w:t>1.2.1. Kết quả triển khai thực hiện</w:t>
      </w:r>
      <w:bookmarkEnd w:id="8"/>
    </w:p>
    <w:p w:rsidR="0052359A" w:rsidRDefault="0052359A" w:rsidP="0052359A">
      <w:pPr>
        <w:tabs>
          <w:tab w:val="left" w:pos="567"/>
          <w:tab w:val="left" w:pos="993"/>
        </w:tabs>
        <w:spacing w:after="0" w:line="276" w:lineRule="auto"/>
        <w:jc w:val="both"/>
        <w:rPr>
          <w:b/>
          <w:i/>
        </w:rPr>
      </w:pPr>
      <w:r>
        <w:rPr>
          <w:b/>
        </w:rPr>
        <w:tab/>
      </w:r>
      <w:r>
        <w:rPr>
          <w:b/>
          <w:i/>
        </w:rPr>
        <w:t>Hạ tầng kết nối</w:t>
      </w:r>
    </w:p>
    <w:p w:rsidR="0052359A" w:rsidRDefault="0052359A" w:rsidP="0052359A">
      <w:pPr>
        <w:spacing w:after="0" w:line="276" w:lineRule="auto"/>
        <w:ind w:firstLine="567"/>
        <w:jc w:val="both"/>
      </w:pPr>
      <w:r>
        <w:t xml:space="preserve">Trong những năm qua với sự đầu tư cơ sở hạ tầng mạng phục vụ ứng dụng Công nghệ thông tin của thị xã đã có bước phát triển mạnh mẽ, 100% đơn vị, cơ quan, đơn vị cấp thị xã, 100% UBND các phường, xã đều dùng văn bản điện tử trong công việc và khai thác các dịch vụ để trao đổi thông tin trên phần mềm gửi nhận văn bản, hộp thư công vụ và tra cứu văn bản quy phạm pháp luật; trao đổi số liệu điện tử, nhiều đơn vị có hệ thống mạng nội bộ phục vụ hiệu quả cho công tác chuyên môn của cán bộ, công chức trong thị xã. </w:t>
      </w:r>
    </w:p>
    <w:p w:rsidR="0052359A" w:rsidRDefault="0052359A" w:rsidP="0052359A">
      <w:pPr>
        <w:spacing w:after="0" w:line="276" w:lineRule="auto"/>
        <w:ind w:firstLine="567"/>
        <w:jc w:val="both"/>
        <w:rPr>
          <w:i/>
        </w:rPr>
      </w:pPr>
      <w:r>
        <w:t>100% CBCC cấp thị, 98% CBCC cấp phường, xã được trang bị máy tính làm việc; 100% các phòng ban chuyên môn, các đơn vị, phường xã đều có máy quét ảnh (scanner)</w:t>
      </w:r>
      <w:r>
        <w:rPr>
          <w:highlight w:val="white"/>
        </w:rPr>
        <w:t xml:space="preserve"> </w:t>
      </w:r>
      <w:r>
        <w:rPr>
          <w:i/>
          <w:highlight w:val="white"/>
        </w:rPr>
        <w:t>(T</w:t>
      </w:r>
      <w:r>
        <w:rPr>
          <w:i/>
        </w:rPr>
        <w:t>rừ</w:t>
      </w:r>
      <w:r>
        <w:rPr>
          <w:i/>
          <w:highlight w:val="white"/>
        </w:rPr>
        <w:t xml:space="preserve"> c</w:t>
      </w:r>
      <w:r>
        <w:rPr>
          <w:i/>
        </w:rPr>
        <w:t xml:space="preserve">ác máy có tính chất bảo mật); </w:t>
      </w:r>
      <w:r>
        <w:t xml:space="preserve">100% các cơ quan, đơn vị đảm bảo các điều kiện về hạ tầng kỹ thuật như hệ thống mạng LAN, đường truyền Internet tốc độ cao </w:t>
      </w:r>
      <w:r>
        <w:rPr>
          <w:i/>
        </w:rPr>
        <w:t>(Chi tiết theo phụ lục 2).</w:t>
      </w:r>
    </w:p>
    <w:p w:rsidR="0052359A" w:rsidRDefault="0052359A" w:rsidP="0052359A">
      <w:pPr>
        <w:widowControl w:val="0"/>
        <w:pBdr>
          <w:top w:val="nil"/>
          <w:left w:val="nil"/>
          <w:bottom w:val="nil"/>
          <w:right w:val="nil"/>
          <w:between w:val="nil"/>
        </w:pBdr>
        <w:tabs>
          <w:tab w:val="left" w:pos="709"/>
        </w:tabs>
        <w:spacing w:after="0" w:line="276" w:lineRule="auto"/>
        <w:ind w:firstLine="567"/>
        <w:jc w:val="both"/>
        <w:rPr>
          <w:color w:val="000000"/>
        </w:rPr>
      </w:pPr>
      <w:r>
        <w:rPr>
          <w:color w:val="000000"/>
        </w:rPr>
        <w:t>Hệ thống hạ tầng, kỹ thuật trên địa bàn thị xã đáp ứng yêu cầu triển khai nhiệm vụ, phục vụ trong công tác quản lý, chỉ đạo điều hành của UBND thị xã. Trong những năm qua, UBND thị xã đã triển khai ứng dụng nhiều phần mềm trên Cổng Thông tin điện tử như: Hệ thống theo dõi thực hiện nhiệm vụ; Hệ thống gửi nhận văn bản; Thông tin Kinh tế - Xã hội phục vụ điều hành…</w:t>
      </w:r>
    </w:p>
    <w:p w:rsidR="0052359A" w:rsidRDefault="0052359A" w:rsidP="0052359A">
      <w:pPr>
        <w:pStyle w:val="Heading3"/>
        <w:numPr>
          <w:ilvl w:val="1"/>
          <w:numId w:val="1"/>
        </w:numPr>
        <w:tabs>
          <w:tab w:val="left" w:pos="1276"/>
        </w:tabs>
        <w:spacing w:before="0" w:after="0" w:line="276" w:lineRule="auto"/>
        <w:ind w:left="0" w:firstLine="567"/>
        <w:jc w:val="both"/>
      </w:pPr>
      <w:bookmarkStart w:id="9" w:name="_Toc97194863"/>
      <w:r>
        <w:t>Về ứng dụng, dịch vụ Chính quyền điện tử</w:t>
      </w:r>
      <w:bookmarkEnd w:id="9"/>
    </w:p>
    <w:p w:rsidR="0052359A" w:rsidRDefault="0052359A" w:rsidP="0052359A">
      <w:pPr>
        <w:pStyle w:val="Heading4"/>
        <w:spacing w:before="0" w:after="0"/>
        <w:jc w:val="both"/>
      </w:pPr>
      <w:bookmarkStart w:id="10" w:name="_Toc97194864"/>
      <w:r>
        <w:t>1.3.1. Kết quả triển khai thực hiện</w:t>
      </w:r>
      <w:bookmarkEnd w:id="10"/>
    </w:p>
    <w:p w:rsidR="0052359A" w:rsidRDefault="0052359A" w:rsidP="0052359A">
      <w:pPr>
        <w:spacing w:after="0" w:line="276" w:lineRule="auto"/>
        <w:ind w:firstLine="567"/>
        <w:jc w:val="both"/>
      </w:pPr>
      <w:r>
        <w:rPr>
          <w:i/>
        </w:rPr>
        <w:t xml:space="preserve">- </w:t>
      </w:r>
      <w:r>
        <w:rPr>
          <w:b/>
          <w:i/>
        </w:rPr>
        <w:t>Cổng thông tin điện tử của Thị xã</w:t>
      </w:r>
      <w:r>
        <w:rPr>
          <w:b/>
        </w:rPr>
        <w:t>:</w:t>
      </w:r>
      <w:r>
        <w:t xml:space="preserve"> tại địa Cổng Thông tin điện tử của thị xã hiện đang hoạt động tại địa chỉ </w:t>
      </w:r>
      <w:hyperlink r:id="rId12">
        <w:r>
          <w:rPr>
            <w:color w:val="0563C1"/>
            <w:u w:val="single"/>
          </w:rPr>
          <w:t>http://www.thixaquangtri.quangtri.gov.vn</w:t>
        </w:r>
      </w:hyperlink>
      <w:r>
        <w:t xml:space="preserve"> bên cạnh việc giới thiệu về mảnh đất, con người, tiềm năng và thế mạnh của địa phương; thực hiện nhiệm vụ cung cấp các thông tin thời sự về chính trị, kinh tế - xã hội, quốc phòng - an ninh diễn ra trên địa bàn thị xã; lịch tuần, giấy mời, thông tin phổ biến khoa học kỹ thuật, giới thiệu những kinh nghiệm sản xuất, gương người tốt việc tốt, đồng thời cung cấp đầy đủ các thông tin, kết quả giải quyết thủ tục hành chính của UBND thị xã nhằm phục vụ người dân và doanh nghiệp.</w:t>
      </w:r>
    </w:p>
    <w:p w:rsidR="0052359A" w:rsidRDefault="0052359A" w:rsidP="0052359A">
      <w:pPr>
        <w:spacing w:after="0" w:line="276" w:lineRule="auto"/>
        <w:ind w:firstLine="567"/>
      </w:pPr>
      <w:r>
        <w:rPr>
          <w:i/>
        </w:rPr>
        <w:t xml:space="preserve">- </w:t>
      </w:r>
      <w:r>
        <w:rPr>
          <w:b/>
          <w:i/>
        </w:rPr>
        <w:t>Phần mềm quản lý văn bản:</w:t>
      </w:r>
      <w:r>
        <w:rPr>
          <w:i/>
        </w:rPr>
        <w:t xml:space="preserve"> </w:t>
      </w:r>
      <w:r>
        <w:rPr>
          <w:highlight w:val="white"/>
        </w:rPr>
        <w:t xml:space="preserve">Hiện nay UBND Thị xã Quảng Trị đã triển khai </w:t>
      </w:r>
      <w:r>
        <w:t xml:space="preserve">100% văn bản trao đổi giữa các cơ quan, đơn vị và UBND các phường </w:t>
      </w:r>
      <w:r>
        <w:rPr>
          <w:i/>
        </w:rPr>
        <w:t>(trừ văn bản mật)</w:t>
      </w:r>
      <w:r>
        <w:t xml:space="preserve">, giữa UBND thị xã với các Sở, ban ngành cấp tỉnh dưới dạng điện tử; 100% lãnh đạo UBND thị xã và lãnh đạo các cơ quan, đơn vị và UBND các phường, xã sử dụng thành thạo máy vi tính và kỹ năng làm việc trên môi trường mạng. 100% cán bộ, công chức, viên chức tại các cơ quan, đơn vị và UBND các phường, xã sử dụng thường xuyên ứng dụng phần mềm gửi/nhận văn bản tại địa chỉ </w:t>
      </w:r>
      <w:hyperlink r:id="rId13">
        <w:r>
          <w:rPr>
            <w:color w:val="0563C1"/>
            <w:u w:val="single"/>
          </w:rPr>
          <w:t>http://guinhanvanban.quangtri.gov.vn</w:t>
        </w:r>
      </w:hyperlink>
      <w:r>
        <w:t xml:space="preserve"> và </w:t>
      </w:r>
      <w:hyperlink r:id="rId14">
        <w:r>
          <w:rPr>
            <w:color w:val="0563C1"/>
            <w:u w:val="single"/>
          </w:rPr>
          <w:t>http://vpdt.quangtri.gov.vn</w:t>
        </w:r>
      </w:hyperlink>
      <w:r>
        <w:t>.</w:t>
      </w:r>
    </w:p>
    <w:p w:rsidR="0052359A" w:rsidRDefault="0052359A" w:rsidP="0052359A">
      <w:pPr>
        <w:spacing w:after="0" w:line="276" w:lineRule="auto"/>
        <w:ind w:firstLine="567"/>
      </w:pPr>
      <w:r>
        <w:rPr>
          <w:b/>
          <w:i/>
        </w:rPr>
        <w:t>- Hệ thống thư điện tử cho CBCCVC</w:t>
      </w:r>
      <w:r>
        <w:rPr>
          <w:b/>
        </w:rPr>
        <w:t>:</w:t>
      </w:r>
      <w:r>
        <w:t xml:space="preserve"> </w:t>
      </w:r>
      <w:r>
        <w:rPr>
          <w:highlight w:val="white"/>
        </w:rPr>
        <w:t>Hiện nay UBND Thị xã Quảng Trị đã triển khai</w:t>
      </w:r>
      <w:r>
        <w:t xml:space="preserve">100% cán bộ công chức các cơ quan, đơn vị và UBND các phường, xã có thư điện tử công vụ </w:t>
      </w:r>
      <w:hyperlink r:id="rId15">
        <w:r>
          <w:rPr>
            <w:color w:val="0563C1"/>
            <w:u w:val="single"/>
          </w:rPr>
          <w:t>***@quangtri.gov.vn</w:t>
        </w:r>
      </w:hyperlink>
      <w:r>
        <w:t xml:space="preserve">.  </w:t>
      </w:r>
    </w:p>
    <w:p w:rsidR="0052359A" w:rsidRDefault="0052359A" w:rsidP="0052359A">
      <w:pPr>
        <w:spacing w:after="0" w:line="276" w:lineRule="auto"/>
        <w:ind w:firstLine="567"/>
        <w:jc w:val="both"/>
        <w:rPr>
          <w:i/>
        </w:rPr>
      </w:pPr>
      <w:r>
        <w:rPr>
          <w:i/>
        </w:rPr>
        <w:t xml:space="preserve">- </w:t>
      </w:r>
      <w:r>
        <w:rPr>
          <w:b/>
          <w:i/>
        </w:rPr>
        <w:t>Hệ thống một cửa điện tử</w:t>
      </w:r>
      <w:r>
        <w:rPr>
          <w:i/>
        </w:rPr>
        <w:t xml:space="preserve">: </w:t>
      </w:r>
      <w:r>
        <w:t xml:space="preserve">Thị xã đã xây dựng Kế hoạch kiểm soát thủ tục hành chính từng năm từng năm và các văn bản chỉ đạo, các phòng, ban chuyên môn, UBND các phường, xã nghiêm túc tổ chức thực hiện. 100% các cơ quan cấp thị xã, các phường, xã đã triển khai ứng dụng một cửa điện tử tại địa chỉ </w:t>
      </w:r>
      <w:hyperlink r:id="rId16">
        <w:r>
          <w:rPr>
            <w:color w:val="0563C1"/>
            <w:u w:val="single"/>
          </w:rPr>
          <w:t>http://motcuadientu.quangtri.gov.vn</w:t>
        </w:r>
      </w:hyperlink>
      <w:r>
        <w:t xml:space="preserve"> để đáp ứng theo nghị định 61/2018/NĐ-CP của Chính phủ. Bộ phận một cửa, một cửa liên thông từ cấp thị xã đến cấp xã đã tiếp nhận và giải quyết thủ tục hành chính nhằm nâng cao hiệu quả việc ứng dụng phần mềm trong tiếp nhận, giải quyết và trả kết quả thủ tục hành chính phục vụ tổ chức, cá nhân qua đó góp phần nâng cao chất lượng cũng như rút ngắn được thời gian xử lý, giải quyết các thủ tục hành chính.</w:t>
      </w:r>
    </w:p>
    <w:p w:rsidR="0052359A" w:rsidRDefault="0052359A" w:rsidP="0052359A">
      <w:pPr>
        <w:widowControl w:val="0"/>
        <w:pBdr>
          <w:top w:val="nil"/>
          <w:left w:val="nil"/>
          <w:bottom w:val="nil"/>
          <w:right w:val="nil"/>
          <w:between w:val="nil"/>
        </w:pBdr>
        <w:spacing w:after="0" w:line="276" w:lineRule="auto"/>
        <w:ind w:left="36" w:firstLine="531"/>
        <w:jc w:val="both"/>
        <w:rPr>
          <w:i/>
          <w:color w:val="000000"/>
        </w:rPr>
      </w:pPr>
      <w:r>
        <w:rPr>
          <w:i/>
          <w:color w:val="000000"/>
        </w:rPr>
        <w:t xml:space="preserve">- </w:t>
      </w:r>
      <w:r>
        <w:rPr>
          <w:b/>
          <w:i/>
          <w:color w:val="000000"/>
        </w:rPr>
        <w:t>Hệ thống báo cáo KTXH</w:t>
      </w:r>
      <w:r>
        <w:rPr>
          <w:i/>
          <w:color w:val="000000"/>
        </w:rPr>
        <w:t xml:space="preserve">: </w:t>
      </w:r>
      <w:r>
        <w:rPr>
          <w:color w:val="000000"/>
          <w:highlight w:val="white"/>
        </w:rPr>
        <w:t>Hiện tại Thị xã Quảng Trị chưa triển khai hệ thống báo cáo KT-XH.</w:t>
      </w:r>
    </w:p>
    <w:p w:rsidR="0052359A" w:rsidRDefault="0052359A" w:rsidP="0052359A">
      <w:pPr>
        <w:spacing w:after="0" w:line="276" w:lineRule="auto"/>
        <w:ind w:firstLine="567"/>
        <w:jc w:val="both"/>
      </w:pPr>
      <w:r>
        <w:rPr>
          <w:i/>
        </w:rPr>
        <w:t xml:space="preserve">- </w:t>
      </w:r>
      <w:r>
        <w:rPr>
          <w:b/>
          <w:i/>
        </w:rPr>
        <w:t>Hệ thống thông tin cán bộ công chức, viên chức</w:t>
      </w:r>
      <w:r>
        <w:t xml:space="preserve"> tỉnh tại địa chỉ </w:t>
      </w:r>
      <w:hyperlink r:id="rId17">
        <w:r>
          <w:rPr>
            <w:color w:val="0563C1"/>
            <w:u w:val="single"/>
          </w:rPr>
          <w:t>http://thongtinccvc.quangtri.gov.vn</w:t>
        </w:r>
      </w:hyperlink>
      <w:r>
        <w:t xml:space="preserve"> đã triển khai thực hiện tốt; cán bộ, công nhân viên chức (CBCNVC) đã hoàn thành việc kê khai hồ sơ cá nhân, thường xuyên cập nhật thông tin.</w:t>
      </w:r>
    </w:p>
    <w:p w:rsidR="0052359A" w:rsidRDefault="0052359A" w:rsidP="0052359A">
      <w:pPr>
        <w:spacing w:after="0" w:line="276" w:lineRule="auto"/>
        <w:ind w:firstLine="567"/>
        <w:jc w:val="both"/>
      </w:pPr>
      <w:r>
        <w:rPr>
          <w:i/>
        </w:rPr>
        <w:t xml:space="preserve">- </w:t>
      </w:r>
      <w:r>
        <w:rPr>
          <w:b/>
          <w:i/>
        </w:rPr>
        <w:t>Kí số văn bản</w:t>
      </w:r>
      <w:r>
        <w:rPr>
          <w:i/>
        </w:rPr>
        <w:t xml:space="preserve">: </w:t>
      </w:r>
      <w:r>
        <w:t>100% lãnh đạo UBND thị xã triển khai ứng dụng chữ ký số để ký văn bản điện tử và phát hành văn bản trên môi trường mạng thông qua phần mềm quản lý, điều hành do UBND tỉnh quy định</w:t>
      </w:r>
      <w:r>
        <w:rPr>
          <w:i/>
        </w:rPr>
        <w:t xml:space="preserve">; </w:t>
      </w:r>
      <w:r>
        <w:t>85% các cơ quan đơn vị, UBND phường, xã áp dụng chữ ký số trong gửi nhận văn bản thông qua môi trường mạng.</w:t>
      </w:r>
    </w:p>
    <w:p w:rsidR="0052359A" w:rsidRDefault="0052359A" w:rsidP="0052359A">
      <w:pPr>
        <w:spacing w:after="0" w:line="276" w:lineRule="auto"/>
        <w:ind w:firstLine="567"/>
        <w:jc w:val="both"/>
      </w:pPr>
      <w:r>
        <w:t>- Hiện tại các đơn vị phòng, ban của Thị xã đang sử dụng khá nhiều các phần mềm, ứng dụng được triển khai từ Tỉnh: Triển khai hiệu quả các phần mềm có bản quyền như: Phần mềm Kế toán Misa, phần mềm quản lý tài sản cố định, phần mềm Tabmis do Bộ Tài chính triển khai, bộ phần mềm văn phòng (Microsoft Office 2010), phần mềm quản lý tiền lương và các phần mềm quản lý chuyên môn khác theo ngành dọc...</w:t>
      </w:r>
    </w:p>
    <w:p w:rsidR="0052359A" w:rsidRDefault="0052359A" w:rsidP="0052359A">
      <w:pPr>
        <w:spacing w:after="0" w:line="276" w:lineRule="auto"/>
        <w:ind w:firstLine="567"/>
        <w:jc w:val="both"/>
      </w:pPr>
      <w:r>
        <w:t>Ngành Giáo dục và Đào tạo: Sử dụng các phần mềm quản lý học sinh, quản lý cán bộ PMIS, phần mềm thống kê EMIS và phần mềm quản lý phổ cập của Bộ GĐ&amp;ĐT, một số trường học sử dụng phần mềm quản lý thư viện, quản lý thiết bị, tài sản, phần mềm xếp thời khoá biểu...</w:t>
      </w:r>
    </w:p>
    <w:p w:rsidR="0052359A" w:rsidRDefault="0052359A" w:rsidP="0052359A">
      <w:pPr>
        <w:pStyle w:val="Heading4"/>
        <w:spacing w:before="0" w:after="0"/>
        <w:jc w:val="both"/>
      </w:pPr>
      <w:bookmarkStart w:id="11" w:name="_Toc97194865"/>
      <w:r>
        <w:t>1.3.2. Đánh giá chung</w:t>
      </w:r>
      <w:bookmarkEnd w:id="11"/>
    </w:p>
    <w:p w:rsidR="0052359A" w:rsidRDefault="0052359A" w:rsidP="0052359A">
      <w:pPr>
        <w:spacing w:after="0" w:line="276" w:lineRule="auto"/>
        <w:ind w:firstLine="567"/>
        <w:jc w:val="both"/>
        <w:rPr>
          <w:b/>
        </w:rPr>
      </w:pPr>
      <w:r>
        <w:t xml:space="preserve">Trong quá trình triển khai Chính quyền điện tử, Thị xã Quảng Trị đã thụ hưởng và có sự kế thừa một số nội dung từ quá trình triển khai các ứng dụng CNTT của Tỉnh Quảng Trị và các đơn vị từ Trung ương triển khai xuống các Thị xã/huyện trên địa bàn Tỉnh. Bên cạnh đó, dựa trên tình hình thực tế cũng như các yêu cầu nội bộ, Thị xã cũng đã tự triển khai các ứng dụng CNTT phục vụ công tác quản lý riêng trên địa bàn Thị xã. Tuy nhiên các phần mềm này chưa có sự liên kết, liên thông với nhau (phải đăng nhập nhiều lần, có những dữ liệu phải nhập nhiều lần trên các phần mềm khác nhau). </w:t>
      </w:r>
    </w:p>
    <w:p w:rsidR="0052359A" w:rsidRDefault="0052359A" w:rsidP="0052359A">
      <w:pPr>
        <w:spacing w:after="0" w:line="276" w:lineRule="auto"/>
        <w:ind w:firstLine="567"/>
        <w:jc w:val="both"/>
      </w:pPr>
      <w:r>
        <w:t>Các ứng dụng, dịch vụ trong triển khai Chính quyền điện tử Thị xã đa phần đều được nâng cấp theo thời gian, bảo đảm công khai, minh bạch, chính xác trong các quan hệ giao dịch với tổ chức, công dân; giúp nâng cao tỷ lệ hài lòng của tổ chức, công dân khi giao dịch với các cơ quan hành chính nhà nước trên địa bàn.</w:t>
      </w:r>
    </w:p>
    <w:p w:rsidR="0052359A" w:rsidRDefault="0052359A" w:rsidP="0052359A">
      <w:pPr>
        <w:pStyle w:val="Heading3"/>
        <w:numPr>
          <w:ilvl w:val="1"/>
          <w:numId w:val="1"/>
        </w:numPr>
        <w:spacing w:before="0" w:after="0" w:line="276" w:lineRule="auto"/>
        <w:ind w:left="0" w:firstLine="567"/>
      </w:pPr>
      <w:bookmarkStart w:id="12" w:name="_Toc97194866"/>
      <w:r>
        <w:t>Về ứng dụng, dịch vụ Đô thị thông minh</w:t>
      </w:r>
      <w:bookmarkEnd w:id="12"/>
    </w:p>
    <w:p w:rsidR="0052359A" w:rsidRDefault="0052359A" w:rsidP="0052359A">
      <w:pPr>
        <w:pStyle w:val="Heading4"/>
        <w:spacing w:before="0" w:after="0"/>
        <w:jc w:val="both"/>
      </w:pPr>
      <w:bookmarkStart w:id="13" w:name="_Toc97194867"/>
      <w:r>
        <w:t>1.4.1. Kết quả triển khai thực hiện</w:t>
      </w:r>
      <w:bookmarkEnd w:id="13"/>
    </w:p>
    <w:p w:rsidR="0052359A" w:rsidRDefault="0052359A" w:rsidP="0052359A">
      <w:pPr>
        <w:spacing w:after="0" w:line="276" w:lineRule="auto"/>
        <w:ind w:firstLine="567"/>
        <w:jc w:val="both"/>
      </w:pPr>
      <w:r>
        <w:t xml:space="preserve">Qua khảo sát thực tế Thị xã Quảng Trị đã và đang triển khai các nội dung như sau: </w:t>
      </w:r>
    </w:p>
    <w:p w:rsidR="0052359A" w:rsidRDefault="0052359A" w:rsidP="0052359A">
      <w:pPr>
        <w:widowControl w:val="0"/>
        <w:pBdr>
          <w:top w:val="nil"/>
          <w:left w:val="nil"/>
          <w:bottom w:val="nil"/>
          <w:right w:val="nil"/>
          <w:between w:val="nil"/>
        </w:pBdr>
        <w:spacing w:after="0" w:line="276" w:lineRule="auto"/>
        <w:ind w:left="567"/>
        <w:jc w:val="both"/>
        <w:rPr>
          <w:color w:val="000000"/>
        </w:rPr>
      </w:pPr>
      <w:r>
        <w:rPr>
          <w:b/>
          <w:color w:val="000000"/>
        </w:rPr>
        <w:t>Quản trị thông minh</w:t>
      </w:r>
      <w:r>
        <w:rPr>
          <w:color w:val="000000"/>
        </w:rPr>
        <w:t xml:space="preserve"> </w:t>
      </w:r>
    </w:p>
    <w:p w:rsidR="0052359A" w:rsidRDefault="0052359A" w:rsidP="0052359A">
      <w:pPr>
        <w:spacing w:after="0" w:line="276" w:lineRule="auto"/>
        <w:ind w:firstLine="567"/>
        <w:jc w:val="both"/>
        <w:rPr>
          <w:i/>
        </w:rPr>
      </w:pPr>
      <w:r>
        <w:rPr>
          <w:i/>
        </w:rPr>
        <w:t xml:space="preserve">- Dịch vụ công thông minh: </w:t>
      </w:r>
      <w:r>
        <w:t>Thị xã Quảng Trị</w:t>
      </w:r>
      <w:r>
        <w:rPr>
          <w:i/>
        </w:rPr>
        <w:t xml:space="preserve"> </w:t>
      </w:r>
      <w:r>
        <w:t>đã tập trung chỉ đạo ứng dụng dịch vụ công trực tuyến trong giải quyết thủ tục hành chính, đầu tư trang thiết bị cơ bản đáp ứng được yêu cầu nhiệm vụ. Đến nay UBND thị xã đã cung cấp dịch vụ công trực tuyến mức độ 1, 2 đối với tất cả các thủ tục hành chính, mức độ 3 đối vớ</w:t>
      </w:r>
      <w:r>
        <w:rPr>
          <w:highlight w:val="white"/>
        </w:rPr>
        <w:t xml:space="preserve">i </w:t>
      </w:r>
      <w:r>
        <w:t>28 thủ tục hành chính, mức độ 4 đối vớ</w:t>
      </w:r>
      <w:r>
        <w:rPr>
          <w:highlight w:val="white"/>
        </w:rPr>
        <w:t>i 15</w:t>
      </w:r>
      <w:r>
        <w:t xml:space="preserve"> thủ tục hành chính. Tính đến ngày </w:t>
      </w:r>
      <w:r>
        <w:rPr>
          <w:color w:val="FF0000"/>
        </w:rPr>
        <w:t>20/1</w:t>
      </w:r>
      <w:r>
        <w:rPr>
          <w:color w:val="FF0000"/>
          <w:lang w:val="en-US"/>
        </w:rPr>
        <w:t>2</w:t>
      </w:r>
      <w:r w:rsidRPr="009044D4">
        <w:rPr>
          <w:color w:val="FF0000"/>
        </w:rPr>
        <w:t xml:space="preserve">/2021 </w:t>
      </w:r>
      <w:r>
        <w:t xml:space="preserve">số hồ sơ nộp qua hình thức dịch vụ công trực tuyến mức độ 3,4 tại UBND thị xã Thị xã Quảng Trị là </w:t>
      </w:r>
      <w:r w:rsidRPr="009044D4">
        <w:rPr>
          <w:color w:val="FF0000"/>
        </w:rPr>
        <w:t>2973/13404</w:t>
      </w:r>
      <w:r w:rsidRPr="009044D4">
        <w:rPr>
          <w:b/>
          <w:i/>
          <w:color w:val="FF0000"/>
        </w:rPr>
        <w:t xml:space="preserve"> </w:t>
      </w:r>
      <w:r w:rsidRPr="009044D4">
        <w:rPr>
          <w:color w:val="FF0000"/>
        </w:rPr>
        <w:t>hồ sơ</w:t>
      </w:r>
      <w:r w:rsidRPr="009044D4">
        <w:rPr>
          <w:i/>
          <w:color w:val="FF0000"/>
        </w:rPr>
        <w:t>.</w:t>
      </w:r>
    </w:p>
    <w:p w:rsidR="0052359A" w:rsidRDefault="0052359A" w:rsidP="0052359A">
      <w:pPr>
        <w:spacing w:after="0" w:line="276" w:lineRule="auto"/>
        <w:ind w:firstLine="567"/>
        <w:jc w:val="both"/>
      </w:pPr>
      <w:r>
        <w:t xml:space="preserve">Ứng dụng một cửa điện tử của thị xã đã được kết nối liên thông với Cổng giao tiếp dịch vụ công trực tuyến của tỉnh tại địa chỉ </w:t>
      </w:r>
      <w:hyperlink r:id="rId18">
        <w:r>
          <w:rPr>
            <w:color w:val="0563C1"/>
            <w:u w:val="single"/>
          </w:rPr>
          <w:t>http://dichvucong.quangtri.gov.vn</w:t>
        </w:r>
      </w:hyperlink>
      <w:r>
        <w:t xml:space="preserve"> để tiếp nhận, triển khai, trả kết quả các thủ tục hành chính trên tất cả các lĩnh vực của UBND thị xã góp phần phục vụ tốt người dân và doanh nghiệp.</w:t>
      </w:r>
    </w:p>
    <w:p w:rsidR="0052359A" w:rsidRDefault="0052359A" w:rsidP="0052359A">
      <w:pPr>
        <w:widowControl w:val="0"/>
        <w:pBdr>
          <w:top w:val="nil"/>
          <w:left w:val="nil"/>
          <w:bottom w:val="nil"/>
          <w:right w:val="nil"/>
          <w:between w:val="nil"/>
        </w:pBdr>
        <w:spacing w:after="0" w:line="276" w:lineRule="auto"/>
        <w:ind w:left="567"/>
        <w:jc w:val="both"/>
        <w:rPr>
          <w:b/>
          <w:color w:val="000000"/>
        </w:rPr>
      </w:pPr>
      <w:r>
        <w:rPr>
          <w:b/>
          <w:color w:val="000000"/>
        </w:rPr>
        <w:t>Công dân thông minh</w:t>
      </w:r>
    </w:p>
    <w:p w:rsidR="0052359A" w:rsidRDefault="0052359A" w:rsidP="0052359A">
      <w:pPr>
        <w:widowControl w:val="0"/>
        <w:pBdr>
          <w:top w:val="nil"/>
          <w:left w:val="nil"/>
          <w:bottom w:val="nil"/>
          <w:right w:val="nil"/>
          <w:between w:val="nil"/>
        </w:pBdr>
        <w:spacing w:after="0" w:line="276" w:lineRule="auto"/>
        <w:ind w:firstLine="567"/>
        <w:jc w:val="both"/>
        <w:rPr>
          <w:color w:val="000000"/>
        </w:rPr>
      </w:pPr>
      <w:r>
        <w:rPr>
          <w:color w:val="000000"/>
        </w:rPr>
        <w:t>Hiện tại, Thị xã Quảng Trị vẫn dùng chung các nền tảng do tỉnh Quảng Trị đã triển khai ứng dụng, tiện ích và kênh để người dân, doanh nghiệp sử dụng trong đó có ứng dụng Quảng trị IOC; và có được sự tương tác giữa chính quyền và người dân trên môi trường số: hệ thống dịch vụ công trực tuyến cho phép công dân, doanh nghiệp để đăng nhập, sử dụng dịch vụ trên mạng của Chính quyền Thị xã Quảng Trị; Cung cấp số điện thoại đường dây nóng để tiếp nhận phản ánh, kiến nghị, góp ý của cá nhân, tổ chức về việc tiếp nhận, giải quyết và trả kết quả giải quyết thủ tục hành chính của phường.</w:t>
      </w:r>
    </w:p>
    <w:p w:rsidR="0052359A" w:rsidRDefault="0052359A" w:rsidP="0052359A">
      <w:pPr>
        <w:spacing w:after="0" w:line="276" w:lineRule="auto"/>
        <w:ind w:firstLine="567"/>
        <w:jc w:val="both"/>
        <w:rPr>
          <w:highlight w:val="white"/>
        </w:rPr>
      </w:pPr>
      <w:r>
        <w:rPr>
          <w:b/>
        </w:rPr>
        <w:t>Đời sống thông minh</w:t>
      </w:r>
    </w:p>
    <w:p w:rsidR="0052359A" w:rsidRDefault="0052359A" w:rsidP="0052359A">
      <w:pPr>
        <w:widowControl w:val="0"/>
        <w:numPr>
          <w:ilvl w:val="0"/>
          <w:numId w:val="2"/>
        </w:numPr>
        <w:pBdr>
          <w:top w:val="nil"/>
          <w:left w:val="nil"/>
          <w:bottom w:val="nil"/>
          <w:right w:val="nil"/>
          <w:between w:val="nil"/>
        </w:pBdr>
        <w:tabs>
          <w:tab w:val="left" w:pos="567"/>
          <w:tab w:val="left" w:pos="709"/>
        </w:tabs>
        <w:spacing w:after="0" w:line="276" w:lineRule="auto"/>
        <w:ind w:left="0" w:firstLine="567"/>
        <w:jc w:val="both"/>
        <w:rPr>
          <w:i/>
          <w:color w:val="000000"/>
        </w:rPr>
      </w:pPr>
      <w:r>
        <w:rPr>
          <w:i/>
          <w:color w:val="000000"/>
        </w:rPr>
        <w:t xml:space="preserve">An ninh trật tự: </w:t>
      </w:r>
      <w:r>
        <w:rPr>
          <w:color w:val="000000"/>
        </w:rPr>
        <w:t xml:space="preserve">Trên địa bàn Thị xã được lắp đặt camera quan sát, dữ liệu hình ảnh từ các camera chủ yếu từ nguồn xã hội hóa hoặc do các hộ gia đình lắp đặt đã mang lại các hiệu quả nhất định về đảm bảo an ninh trật tự trên địa bàn thị xã nhưng chưa đạt hiệu quả về mặt quản lý chung về trật tư an ninh tại Thị xã; </w:t>
      </w:r>
    </w:p>
    <w:p w:rsidR="0052359A" w:rsidRDefault="0052359A" w:rsidP="0052359A">
      <w:pPr>
        <w:widowControl w:val="0"/>
        <w:numPr>
          <w:ilvl w:val="0"/>
          <w:numId w:val="2"/>
        </w:numPr>
        <w:pBdr>
          <w:top w:val="nil"/>
          <w:left w:val="nil"/>
          <w:bottom w:val="nil"/>
          <w:right w:val="nil"/>
          <w:between w:val="nil"/>
        </w:pBdr>
        <w:tabs>
          <w:tab w:val="left" w:pos="567"/>
          <w:tab w:val="left" w:pos="709"/>
        </w:tabs>
        <w:spacing w:after="0" w:line="276" w:lineRule="auto"/>
        <w:ind w:left="0" w:firstLine="567"/>
        <w:jc w:val="both"/>
        <w:rPr>
          <w:color w:val="000000"/>
        </w:rPr>
      </w:pPr>
      <w:r>
        <w:rPr>
          <w:color w:val="000000"/>
        </w:rPr>
        <w:t>Giáo dục thông minh:Hệ thống Cổng thông tin điện tử, cơ sở dữ liệu ngành, thi đua khen thưởng điện tử theo kiến trúc Giáo dục thông minh của Sở giáo dục</w:t>
      </w:r>
    </w:p>
    <w:p w:rsidR="0052359A" w:rsidRDefault="0052359A" w:rsidP="0052359A">
      <w:pPr>
        <w:widowControl w:val="0"/>
        <w:numPr>
          <w:ilvl w:val="0"/>
          <w:numId w:val="2"/>
        </w:numPr>
        <w:pBdr>
          <w:top w:val="nil"/>
          <w:left w:val="nil"/>
          <w:bottom w:val="nil"/>
          <w:right w:val="nil"/>
          <w:between w:val="nil"/>
        </w:pBdr>
        <w:tabs>
          <w:tab w:val="left" w:pos="567"/>
          <w:tab w:val="left" w:pos="709"/>
        </w:tabs>
        <w:spacing w:after="0" w:line="276" w:lineRule="auto"/>
        <w:ind w:left="0" w:firstLine="567"/>
        <w:jc w:val="both"/>
        <w:rPr>
          <w:color w:val="000000"/>
          <w:highlight w:val="white"/>
        </w:rPr>
      </w:pPr>
      <w:r>
        <w:rPr>
          <w:color w:val="000000"/>
        </w:rPr>
        <w:t>Y tế thông minh: Sổ sức khỏe điện tử, hệ thống quản lý bệnh viện, tiêm chủng quốc gia</w:t>
      </w:r>
    </w:p>
    <w:p w:rsidR="0052359A" w:rsidRDefault="0052359A" w:rsidP="0052359A">
      <w:pPr>
        <w:spacing w:after="0" w:line="276" w:lineRule="auto"/>
        <w:ind w:firstLine="567"/>
        <w:jc w:val="both"/>
      </w:pPr>
      <w:r>
        <w:rPr>
          <w:b/>
          <w:i/>
        </w:rPr>
        <w:t xml:space="preserve">Giao thông vận tải: </w:t>
      </w:r>
      <w:r>
        <w:t>Hiện trạng t</w:t>
      </w:r>
      <w:r>
        <w:rPr>
          <w:color w:val="000000"/>
        </w:rPr>
        <w:t xml:space="preserve">rên địa bàn thị xã Quảng Trị các vị trí lắp đặt camera quan sát các vị trí quan trọng về giao thông trật tư tuy nhiên các vị trí  này được lắp đặt theo các dự án của Tỉnh Quảng Trị nên chưa đáp ứng được hết các yêu cầu về quản lý giao thông tại các vi trí nội đô Thị xã theo phạm vi thẩm quyền của Thị xã như phát hiện xe dừng đỗ trái phép, tình hình trực tiếp tại các nút giao thông quan trọng trên địa bàn Thị xã. </w:t>
      </w:r>
    </w:p>
    <w:p w:rsidR="0052359A" w:rsidRDefault="0052359A" w:rsidP="0052359A">
      <w:pPr>
        <w:pStyle w:val="Heading4"/>
        <w:spacing w:before="0" w:after="0"/>
        <w:jc w:val="both"/>
      </w:pPr>
      <w:bookmarkStart w:id="14" w:name="_Toc97194868"/>
      <w:r>
        <w:t>1.4.2. Đánh giá chung</w:t>
      </w:r>
      <w:bookmarkEnd w:id="14"/>
    </w:p>
    <w:p w:rsidR="0052359A" w:rsidRDefault="0052359A" w:rsidP="0052359A">
      <w:pPr>
        <w:spacing w:after="0" w:line="276" w:lineRule="auto"/>
        <w:ind w:firstLine="567"/>
        <w:jc w:val="both"/>
      </w:pPr>
      <w:r>
        <w:t>Căn cứ trên chủ trương chung của Chính phủ cũng như của Tỉnh, thị xã Quảng Trị bước đầu đã xây dựng được một số dịch vụ nền tảng về đô thị thông minh, là cơ sở để triển khai, mở rộng thêm các dịch vụ cho các năm tới.</w:t>
      </w:r>
    </w:p>
    <w:p w:rsidR="0052359A" w:rsidRDefault="0052359A" w:rsidP="0052359A">
      <w:pPr>
        <w:pStyle w:val="Heading3"/>
        <w:numPr>
          <w:ilvl w:val="1"/>
          <w:numId w:val="1"/>
        </w:numPr>
        <w:tabs>
          <w:tab w:val="left" w:pos="1276"/>
        </w:tabs>
        <w:spacing w:before="0" w:after="0" w:line="276" w:lineRule="auto"/>
        <w:ind w:left="0" w:firstLine="567"/>
      </w:pPr>
      <w:bookmarkStart w:id="15" w:name="_Toc97194869"/>
      <w:r>
        <w:t>Về ứng dụng CNTT trong xã hội</w:t>
      </w:r>
      <w:bookmarkEnd w:id="15"/>
    </w:p>
    <w:p w:rsidR="0052359A" w:rsidRDefault="0052359A" w:rsidP="0052359A">
      <w:pPr>
        <w:pStyle w:val="Heading4"/>
        <w:spacing w:before="0" w:after="0"/>
        <w:jc w:val="both"/>
      </w:pPr>
      <w:bookmarkStart w:id="16" w:name="_Toc97194870"/>
      <w:r>
        <w:t>1.5.1. Kết quả triển khai thực hiện</w:t>
      </w:r>
      <w:bookmarkEnd w:id="16"/>
    </w:p>
    <w:p w:rsidR="0052359A" w:rsidRDefault="0052359A" w:rsidP="0052359A">
      <w:pPr>
        <w:spacing w:after="0" w:line="276" w:lineRule="auto"/>
        <w:ind w:firstLine="567"/>
        <w:jc w:val="both"/>
      </w:pPr>
      <w:r>
        <w:t xml:space="preserve">Về phát triển văn hoá - xã hội Thị xã Quảng Trị đã đạt được nhiều kết quả tích cực. Triển khai nhiều phong trào đồng bộ với nhiều giải pháp, nâng cao chất lượng gia đình văn hoá, tổ dân phố văn hoá, cơ quan đơn vị đạt chuẩn văn hoá. </w:t>
      </w:r>
    </w:p>
    <w:p w:rsidR="0052359A" w:rsidRDefault="0052359A" w:rsidP="0052359A">
      <w:pPr>
        <w:spacing w:after="0" w:line="276" w:lineRule="auto"/>
        <w:ind w:firstLine="567"/>
        <w:jc w:val="both"/>
      </w:pPr>
      <w:r>
        <w:t>Tỷ lệ gia đình văn hoá, tổ dân phố văn hoá đều vượt chỉ tiêu kế hoạch đề ra đầu giai đoạn. Đây là một trong những chỉ tiêu thi đua Tỉnh Quảng Trị giao cho Thị xã Quảng Trị thực hiện. Tuy nhiên ở thời điểm hiện tại, UBND Thị xã Quảng Trị vẫn chưa có sự ứng dụng CNTT để bình xét, quản lý, theo dõi lịch sử của các tổ dân phố văn hóa phục vụ thiết thực cho chính quyền và người dân trên địa bàn Thị xã Quảng Trị.</w:t>
      </w:r>
    </w:p>
    <w:p w:rsidR="0052359A" w:rsidRDefault="0052359A" w:rsidP="0052359A">
      <w:pPr>
        <w:spacing w:after="0" w:line="276" w:lineRule="auto"/>
        <w:ind w:firstLine="567"/>
        <w:jc w:val="both"/>
      </w:pPr>
      <w:r>
        <w:t xml:space="preserve">Hệ thống các cơ sở trường học, chất lượng giáo dục ngày càng được hoàn thiện, nâng cao. Cán bộ quản lý giáo dục và giáo viên có trình độ trên tiêu chuẩn theo luật giáo dục 2005; tỷ lệ giáo viên, học sinh giỏi hàng năm tăng cả về số lượng và chất lượng. Nhiều phần mềm đã được sử dụng trong lĩnh vực giáo dục theo yêu cầu của cơ quan chủ quản ngành dọc, tuy nhiên ngành giáo dục Thị xã Quảng Trị chưa có hệ thống khai thác dữ liệu sản sinh ra từ các phần mềm đó để phục vụ công tác điều hành. </w:t>
      </w:r>
    </w:p>
    <w:p w:rsidR="0052359A" w:rsidRDefault="0052359A" w:rsidP="0052359A">
      <w:pPr>
        <w:spacing w:after="0" w:line="276" w:lineRule="auto"/>
        <w:ind w:firstLine="567"/>
        <w:jc w:val="both"/>
      </w:pPr>
      <w:r>
        <w:t>An sinh xã hội được đảm bảo, hỗ trợ kịp thời, đúng đối tượng thụ hưởng, đặc biệt trong thời gian bị ảnh hưởng Covid -19 năm 2020. Hiện tại việc ứng dụng CNTT vào việc quản lý an sinh xã hội trên địa bàn còn thiếu vì vậy công tác triển khai hỗ trợ các đối tượng yếu thế gặp nhiều khó khăn.</w:t>
      </w:r>
    </w:p>
    <w:p w:rsidR="0052359A" w:rsidRDefault="0052359A" w:rsidP="0052359A">
      <w:pPr>
        <w:pStyle w:val="Heading4"/>
        <w:spacing w:before="0" w:after="0"/>
        <w:jc w:val="both"/>
      </w:pPr>
      <w:bookmarkStart w:id="17" w:name="_Toc97194871"/>
      <w:r>
        <w:t>1.5.2. Đánh giá chung</w:t>
      </w:r>
      <w:bookmarkEnd w:id="17"/>
    </w:p>
    <w:p w:rsidR="0052359A" w:rsidRDefault="0052359A" w:rsidP="0052359A">
      <w:pPr>
        <w:spacing w:after="0" w:line="276" w:lineRule="auto"/>
        <w:ind w:firstLine="567"/>
        <w:jc w:val="both"/>
      </w:pPr>
      <w:r>
        <w:t>Ứng dụng CNTT trong lĩnh vực xã hội ngày càng nhiều, tỷ lệ gia đình văn hóa, trường học, an sinh xã hội… ngày càng được tăng cao.</w:t>
      </w:r>
    </w:p>
    <w:p w:rsidR="0052359A" w:rsidRDefault="0052359A" w:rsidP="0052359A">
      <w:pPr>
        <w:spacing w:after="0" w:line="276" w:lineRule="auto"/>
        <w:ind w:firstLine="567"/>
        <w:jc w:val="both"/>
      </w:pPr>
      <w:r>
        <w:t>Xác định ứng dụng và phát triển CNTT là nền tảng quan trọng trong quá trình phát triển kinh tế - xã hội; là công cụ chủ lực thực hiện việc đi tắt đón đầu trong thời kỳ nền công nghiệp 4.0; trong thời gian tới, Thị xã Quảng Trị sẽ tiếp tục đẩy mạnh ứng dụng CNTT tại các cơ quan, đơn vị trong hệ thống chính trị của Thị xã Quảng Trị phù hợp với bối cảnh chung của tỉnh Quảng Trị và đặc thù riêng của Thị xã Quảng Trị; mang tính kế thừa và phát huy những thành quả đã đạt được, đột phá vào những nội dung quan trọng trong quản lý nhà nước, phù hợp với những ưu tiên trong chương trình cải cách hành chính, kế hoạch ứng dụng và phát triển CNTT.</w:t>
      </w:r>
    </w:p>
    <w:p w:rsidR="0052359A" w:rsidRDefault="0052359A" w:rsidP="0052359A">
      <w:pPr>
        <w:spacing w:after="0" w:line="276" w:lineRule="auto"/>
        <w:ind w:firstLine="567"/>
        <w:jc w:val="both"/>
      </w:pPr>
      <w:r>
        <w:t>Cơ bản các trạm y tế đáp ứng các yêu cầu triển khai trạm y tế hoạt động theo nguyên lý y học gia đình. Tuy nhiên vẫn chưa có các hệ thống CSDL quản lý các công tác điều phối thuốc, thiết bị y tế… phục vụ cho ngành y tế.</w:t>
      </w:r>
    </w:p>
    <w:p w:rsidR="0052359A" w:rsidRDefault="0052359A" w:rsidP="0052359A">
      <w:pPr>
        <w:pStyle w:val="Heading3"/>
        <w:numPr>
          <w:ilvl w:val="1"/>
          <w:numId w:val="1"/>
        </w:numPr>
        <w:tabs>
          <w:tab w:val="left" w:pos="1418"/>
        </w:tabs>
        <w:spacing w:before="0" w:after="0" w:line="276" w:lineRule="auto"/>
        <w:ind w:left="0" w:firstLine="567"/>
      </w:pPr>
      <w:bookmarkStart w:id="18" w:name="_Toc97194872"/>
      <w:r>
        <w:t>Về đảm bảo an ninh mạng</w:t>
      </w:r>
      <w:bookmarkEnd w:id="18"/>
      <w:r>
        <w:t xml:space="preserve"> </w:t>
      </w:r>
    </w:p>
    <w:p w:rsidR="0052359A" w:rsidRDefault="0052359A" w:rsidP="0052359A">
      <w:pPr>
        <w:pStyle w:val="Heading4"/>
        <w:spacing w:before="0" w:after="0"/>
        <w:jc w:val="both"/>
      </w:pPr>
      <w:bookmarkStart w:id="19" w:name="_Toc97194873"/>
      <w:r>
        <w:t>1.6.1. Kết quả triển khai thực hiện</w:t>
      </w:r>
      <w:bookmarkEnd w:id="19"/>
    </w:p>
    <w:p w:rsidR="0052359A" w:rsidRDefault="0052359A" w:rsidP="0052359A">
      <w:pPr>
        <w:spacing w:after="0" w:line="276" w:lineRule="auto"/>
        <w:ind w:firstLine="567"/>
        <w:jc w:val="both"/>
      </w:pPr>
      <w:r>
        <w:t>Vấn đề bảo mật thông tin tại các cơ quan nhà nước thị xã cơ bản đảm bảo, một số trường hợp bị nhiễm mã độc, vi-rút đều được xử lý kịp thời; hơn 85% các cơ quan, đơn vị thường xuyên sử dụng chữ ký số chuyên dùng trong giao dịch văn bản điện tử; 100% dùng chữ ký số để giao dịch Kho bạc nhà nước, Tài chính, Thuế…; tuy nhiên, tỉ lệ sử dụng hệ điều hành có bản quyền các máy tính trong cơ quan nhà nước thị xã Quảng Trị chưa được cao; phần mềm diệt vi-rút có bản quyền trang bị chưa được nhiều, chiếm 20% tổng số máy tính toàn thị xã, và trang bị không đồng bộ.</w:t>
      </w:r>
    </w:p>
    <w:p w:rsidR="0052359A" w:rsidRDefault="0052359A" w:rsidP="0052359A">
      <w:pPr>
        <w:pStyle w:val="Heading4"/>
        <w:spacing w:before="0" w:after="0"/>
        <w:jc w:val="both"/>
      </w:pPr>
      <w:bookmarkStart w:id="20" w:name="_Toc97194874"/>
      <w:r>
        <w:t>1.6.2. Đánh giá chung</w:t>
      </w:r>
      <w:bookmarkEnd w:id="20"/>
    </w:p>
    <w:p w:rsidR="0052359A" w:rsidRDefault="0052359A" w:rsidP="0052359A">
      <w:pPr>
        <w:widowControl w:val="0"/>
        <w:pBdr>
          <w:top w:val="nil"/>
          <w:left w:val="nil"/>
          <w:bottom w:val="nil"/>
          <w:right w:val="nil"/>
          <w:between w:val="nil"/>
        </w:pBdr>
        <w:spacing w:after="0" w:line="276" w:lineRule="auto"/>
        <w:ind w:firstLine="567"/>
        <w:jc w:val="both"/>
        <w:rPr>
          <w:color w:val="444444"/>
          <w:highlight w:val="white"/>
        </w:rPr>
      </w:pPr>
      <w:r>
        <w:rPr>
          <w:color w:val="000000"/>
        </w:rPr>
        <w:t xml:space="preserve">Thị xã Quảng Trị cần củng cố, bổ sung và nâng cấp hệ thống an toàn an ninh mạng của Thị xã Quảng Trị theo mô hình 4 lớp (Theo </w:t>
      </w:r>
      <w:r>
        <w:rPr>
          <w:color w:val="000000"/>
          <w:highlight w:val="white"/>
        </w:rPr>
        <w:t>Chỉ thị 14 ngày 07/6/2019 Bộ TTTT</w:t>
      </w:r>
      <w:r>
        <w:rPr>
          <w:color w:val="444444"/>
          <w:highlight w:val="white"/>
        </w:rPr>
        <w:t xml:space="preserve">). </w:t>
      </w:r>
      <w:r>
        <w:rPr>
          <w:color w:val="000000"/>
          <w:highlight w:val="white"/>
        </w:rPr>
        <w:t>Bảo đảm an toàn thông tin chuyên nghiệp 4 lớp bao gồm: Lực lượng tại chỗ; Tổ chức hoặc doanh nghiệp giám sát, bảo vệ chuyên nghiệp; Tổ chức hoặc doanh nghiệp độc lập kiểm tra, đánh giá định kỳ; Kết nối, chia sẻ thông tin với hệ thống giám sát quốc gia.</w:t>
      </w:r>
      <w:r>
        <w:rPr>
          <w:b/>
          <w:color w:val="000000"/>
          <w:sz w:val="20"/>
          <w:szCs w:val="20"/>
          <w:highlight w:val="yellow"/>
        </w:rPr>
        <w:t xml:space="preserve"> </w:t>
      </w:r>
    </w:p>
    <w:p w:rsidR="0052359A" w:rsidRDefault="0052359A" w:rsidP="0052359A">
      <w:pPr>
        <w:pStyle w:val="Heading3"/>
        <w:numPr>
          <w:ilvl w:val="1"/>
          <w:numId w:val="1"/>
        </w:numPr>
        <w:tabs>
          <w:tab w:val="left" w:pos="1418"/>
        </w:tabs>
        <w:spacing w:before="0" w:after="0" w:line="276" w:lineRule="auto"/>
        <w:ind w:left="0" w:firstLine="567"/>
      </w:pPr>
      <w:bookmarkStart w:id="21" w:name="_Toc97194875"/>
      <w:r>
        <w:t>Về nhân lực CNTT</w:t>
      </w:r>
      <w:bookmarkEnd w:id="21"/>
    </w:p>
    <w:p w:rsidR="0052359A" w:rsidRDefault="0052359A" w:rsidP="0052359A">
      <w:pPr>
        <w:pStyle w:val="Heading4"/>
        <w:spacing w:before="0" w:after="0"/>
        <w:jc w:val="both"/>
      </w:pPr>
      <w:bookmarkStart w:id="22" w:name="_Toc97194876"/>
      <w:r>
        <w:t>1.7.1. Kết quả triển khai thực hiện</w:t>
      </w:r>
      <w:bookmarkEnd w:id="22"/>
    </w:p>
    <w:p w:rsidR="0052359A" w:rsidRDefault="0052359A" w:rsidP="0052359A">
      <w:pPr>
        <w:spacing w:after="0" w:line="276" w:lineRule="auto"/>
        <w:ind w:firstLine="567"/>
        <w:jc w:val="both"/>
      </w:pPr>
      <w:r>
        <w:t>Các cơ quan đơn vị, UBND các phường, xã đều có phân công cán bộ (kiêm nhiệm) phụ trách CNTT. CBCNVC tại các phòng, cơ quan chuyên môn sự nghiệp, UBND các phường, xã đều có ít nhất từ chứng chỉ A,B tin học trở lên; hàng năm được tổ chức tập huấn, đào tạo nâng cao kỹ năng, ứng dụng công nghệ thông tin để phục vụ công việc đạt hiệu quả cao nhất.</w:t>
      </w:r>
    </w:p>
    <w:p w:rsidR="0052359A" w:rsidRDefault="0052359A" w:rsidP="0052359A">
      <w:pPr>
        <w:spacing w:after="0" w:line="276" w:lineRule="auto"/>
        <w:ind w:firstLine="567"/>
        <w:jc w:val="both"/>
      </w:pPr>
      <w:r>
        <w:t xml:space="preserve">Cán bộ chuyên trách về công nghệ thông tin: hiện có 01 chuyên viên quản lý công nghệ thông tin tại Phòng Văn hóa và Thông tin, 01 chuyên viên phụ trách CNTT tại Văn phòng HĐND-UBND thị xã; 01 chuyên viên phụ trách công tác văn thư kiêm theo dõi quản lý hệ thống văn bản đi, đến và hồ sơ công việc trên mạng biên chế tại Văn phòng HĐND-UBND thị xã; </w:t>
      </w:r>
    </w:p>
    <w:p w:rsidR="0052359A" w:rsidRDefault="0052359A" w:rsidP="0052359A">
      <w:pPr>
        <w:spacing w:after="0" w:line="276" w:lineRule="auto"/>
        <w:ind w:firstLine="567"/>
        <w:jc w:val="both"/>
      </w:pPr>
      <w:r>
        <w:t>Về việc đào tạo, bồi dưỡng CBCC phục vụ ứng dụng CNTT trong công tác quản lý nhà nước đã được UBND thị xã quan tâm, phối hợp với các cơ quan chuyên môn của tỉnh tổ chức các lớp tập huấn và bồi dưỡng nâng cao kiến thức ứng dụng CNTT. Đồng thời, thường xuyên cử cán bộ chuyên trách tham gia lớp bồi dưỡng tập huấn về an toàn, bảo mật thông tin hàng năm.</w:t>
      </w:r>
    </w:p>
    <w:p w:rsidR="0052359A" w:rsidRDefault="0052359A" w:rsidP="0052359A">
      <w:pPr>
        <w:pStyle w:val="Heading4"/>
        <w:spacing w:before="0" w:after="0"/>
        <w:jc w:val="both"/>
      </w:pPr>
      <w:bookmarkStart w:id="23" w:name="_Toc97194877"/>
      <w:r>
        <w:t>1.7.2. Đánh giá chung</w:t>
      </w:r>
      <w:bookmarkEnd w:id="23"/>
    </w:p>
    <w:p w:rsidR="0052359A" w:rsidRDefault="0052359A" w:rsidP="0052359A">
      <w:pPr>
        <w:spacing w:after="0" w:line="276" w:lineRule="auto"/>
        <w:ind w:firstLine="567"/>
        <w:jc w:val="both"/>
      </w:pPr>
      <w:r>
        <w:t>Nhân sự CNTT của Thị xã kiêm nhiệm nhiều việc ngoài chuyên môn, chưa có điều kiện nâng cao kiến thức chuyên sâu về Chuyển đổi số, Chính quyền thông minh, Chính quyền số, Đô thị thông minh, IoT...</w:t>
      </w:r>
    </w:p>
    <w:p w:rsidR="0052359A" w:rsidRDefault="0052359A" w:rsidP="0052359A">
      <w:pPr>
        <w:spacing w:after="0" w:line="276" w:lineRule="auto"/>
        <w:ind w:firstLine="567"/>
        <w:jc w:val="both"/>
      </w:pPr>
      <w:r>
        <w:t>Cần thường xuyên tổ chức đào tạo, nâng cao chuyên môn cho cán bộ công chức chuyên trách về Công nghệ thông tin, đặc biệt về các kiến thức chuyên sâu phục vụ triển khai vận hành Đô thị thông minh, Chính quyền số, Chuyển đổi số các lĩnh vực...</w:t>
      </w:r>
    </w:p>
    <w:p w:rsidR="0052359A" w:rsidRDefault="0052359A" w:rsidP="0052359A">
      <w:pPr>
        <w:spacing w:after="0" w:line="276" w:lineRule="auto"/>
        <w:ind w:firstLine="567"/>
        <w:jc w:val="both"/>
      </w:pPr>
      <w:r>
        <w:t>Chưa có đơn vị, cá nhân chuyên trách vận hành, xử lý sự cố về hạ tầng.</w:t>
      </w:r>
    </w:p>
    <w:p w:rsidR="0052359A" w:rsidRDefault="0052359A" w:rsidP="0052359A">
      <w:pPr>
        <w:pStyle w:val="Heading2"/>
        <w:numPr>
          <w:ilvl w:val="0"/>
          <w:numId w:val="1"/>
        </w:numPr>
        <w:tabs>
          <w:tab w:val="left" w:pos="993"/>
          <w:tab w:val="left" w:pos="1276"/>
        </w:tabs>
        <w:spacing w:before="0" w:after="0"/>
        <w:ind w:left="0" w:firstLine="567"/>
        <w:jc w:val="both"/>
      </w:pPr>
      <w:bookmarkStart w:id="24" w:name="_Toc97194878"/>
      <w:r>
        <w:t>Đánh giá cải cách hành chính của Thị xã Quảng Trị</w:t>
      </w:r>
      <w:bookmarkEnd w:id="24"/>
    </w:p>
    <w:p w:rsidR="0052359A" w:rsidRDefault="0052359A" w:rsidP="0052359A">
      <w:pPr>
        <w:spacing w:after="0" w:line="276" w:lineRule="auto"/>
        <w:ind w:firstLine="567"/>
        <w:jc w:val="both"/>
      </w:pPr>
      <w:r>
        <w:t xml:space="preserve">Chính quyền Thị xã Quảng Trị đã thường xuyên quan tâm tạo điều kiện thuận lợi cho người dân khi thực hiện TTHC cũng như tăng cường tương tác giữa công dân với chính quyền. Thực tế ngay trên Cổng TTĐT Thị xã Quảng Trị </w:t>
      </w:r>
      <w:hyperlink r:id="rId19">
        <w:r>
          <w:rPr>
            <w:color w:val="0563C1"/>
            <w:u w:val="single"/>
          </w:rPr>
          <w:t>http://thixaquangtri.quangtri.gov.vn/</w:t>
        </w:r>
      </w:hyperlink>
      <w:r>
        <w:t xml:space="preserve"> được link đến Cổng TTDVC trực tuyến tỉnh Quảng Trị có các mục “Dịch vụ công trực tuyến”, “Tra cứu kết quả giải quyết TTHC”, “Tiếp nhận ý kiến”, rất tiện lợi cho người dân.</w:t>
      </w:r>
    </w:p>
    <w:p w:rsidR="0052359A" w:rsidRDefault="0052359A" w:rsidP="0052359A">
      <w:pPr>
        <w:spacing w:after="0" w:line="276" w:lineRule="auto"/>
        <w:ind w:firstLine="567"/>
        <w:jc w:val="both"/>
      </w:pPr>
      <w:r>
        <w:t>Xây dựng chính quyền điện tử (CQĐT) thị xã Quảng Trị hướng  tới xây dựng Chính quyền số, thực hiện các  hoạt động  hành  chính  không  giấy;  bảo đảm  chất lượng,  hiệu  lực,  hiệu  quả và  tính  minh  bạch  trong hoạt động  của các cơ quan nhà nước;  phục  vụ người  dân  và  doanh  nghiệp  ngày  càng  tốt hơn, tạo điều  kiện  cho người dân, doanh nghiệp tham gia xây dựng chính quyền.</w:t>
      </w:r>
    </w:p>
    <w:p w:rsidR="0052359A" w:rsidRDefault="0052359A" w:rsidP="0052359A">
      <w:pPr>
        <w:spacing w:after="0" w:line="276" w:lineRule="auto"/>
        <w:ind w:firstLine="567"/>
        <w:jc w:val="both"/>
      </w:pPr>
      <w:r>
        <w:t>Lấy người dân và doanh nghiệp làm trung tâm; minh bạch hóa, tăng cường sự tham gia của người dân và doanh nghiệp vào hoạt động của cơ quan nhà nước; giảm bớt thủ tục hành chính (TTHC). Nâng cao hiệu quả, chất lượng cung cấp dịch vụ công trực tuyến (DVCTT) và hoạt động lãnh đạo, điều hành, tác nghiệp của hệ thống chính trị từ thị xã đến phường, xã; Phục vụ người dân với hiệu quả cao nhất.</w:t>
      </w:r>
    </w:p>
    <w:p w:rsidR="0052359A" w:rsidRDefault="0052359A" w:rsidP="0052359A">
      <w:pPr>
        <w:spacing w:after="0" w:line="276" w:lineRule="auto"/>
        <w:ind w:firstLine="567"/>
        <w:jc w:val="both"/>
      </w:pPr>
      <w:r>
        <w:t xml:space="preserve">Phát  triển CQĐT bảo đảm  gắn  kết  chặt  chẽ giữa ứng  dụng CNTT với cải cách hành chính, đổi mới phương thức làm việc theo hướng điện tử hóa, hướng tới chính quyền số, kinh tế số, xã hội số; nâng cao chất lượng phục vụ người dân và doanh nghiệp. </w:t>
      </w:r>
    </w:p>
    <w:p w:rsidR="0052359A" w:rsidRDefault="0052359A" w:rsidP="0052359A">
      <w:pPr>
        <w:spacing w:after="0" w:line="276" w:lineRule="auto"/>
        <w:ind w:firstLine="567"/>
        <w:jc w:val="both"/>
      </w:pPr>
      <w:r>
        <w:t>Là cơ sở cho  việc  triển  khai  các  hoạt động ứng  dụng CNTT,  tái  cấu  trúc quy trình nghiệp vụ, tăng cường khả năng kết nối liên thông, tích hợp, chia sẻ, sử dụng lại thông tin dữ liệu; hoàn thiện cơ sở hạ tầng thông tin, tăng cường công tác đảm bảo an toàn thông tin; nâng cao tính linh hoạt khi xây dựng các thành phần, hệ thống thông tin theo điều kiện thực tế trên địa bàn thị xã.</w:t>
      </w:r>
    </w:p>
    <w:p w:rsidR="0052359A" w:rsidRDefault="0052359A" w:rsidP="0052359A">
      <w:pPr>
        <w:pStyle w:val="Heading2"/>
        <w:numPr>
          <w:ilvl w:val="0"/>
          <w:numId w:val="1"/>
        </w:numPr>
        <w:tabs>
          <w:tab w:val="left" w:pos="993"/>
        </w:tabs>
        <w:spacing w:before="0" w:after="0"/>
        <w:ind w:left="0" w:firstLine="567"/>
        <w:jc w:val="both"/>
      </w:pPr>
      <w:bookmarkStart w:id="25" w:name="_Toc97194879"/>
      <w:r>
        <w:t>Phân tích mô hình SWOT</w:t>
      </w:r>
      <w:bookmarkEnd w:id="25"/>
    </w:p>
    <w:p w:rsidR="0052359A" w:rsidRDefault="0052359A" w:rsidP="0052359A">
      <w:pPr>
        <w:spacing w:after="0" w:line="276" w:lineRule="auto"/>
        <w:ind w:firstLine="567"/>
        <w:jc w:val="both"/>
      </w:pPr>
      <w:r>
        <w:t>Trong phần hiện trạng ứng dụng CNTT của Thị xã Quảng Trị đã nêu lên kết quả đạt được, tồn tại cũng như hạn chế của các yếu tố có tác động đến triển khai CQĐT tại Thị xã Quảng Trị. Phân tích mô hình SWOT để nhận diện các điểm chính trong triển khai CQĐT tại Thị xã Quảng Trị như sau:</w:t>
      </w:r>
    </w:p>
    <w:p w:rsidR="0052359A" w:rsidRDefault="0052359A" w:rsidP="0052359A">
      <w:pPr>
        <w:pStyle w:val="Heading3"/>
        <w:tabs>
          <w:tab w:val="left" w:pos="1276"/>
        </w:tabs>
        <w:spacing w:before="0" w:after="0" w:line="276" w:lineRule="auto"/>
        <w:jc w:val="both"/>
      </w:pPr>
      <w:bookmarkStart w:id="26" w:name="_Toc97194880"/>
      <w:r>
        <w:t>3.1. Điểm mạnh</w:t>
      </w:r>
      <w:bookmarkEnd w:id="26"/>
    </w:p>
    <w:p w:rsidR="0052359A" w:rsidRDefault="0052359A" w:rsidP="0052359A">
      <w:pPr>
        <w:spacing w:after="0" w:line="276" w:lineRule="auto"/>
        <w:ind w:firstLine="567"/>
      </w:pPr>
      <w:r>
        <w:t>Được sự quan tâm của lãnh đạo, chỉ đạo của cấp ủy Đảng, chính quyền, sự vào cuộc của cả hệ thống chính trị quyết tâm, tích cực chỉ đạo triển khai các ứng dụng CNTT của tỉnh nhà; sự đồng thuận tham gia từ lãnh đạo, CBCCVC của các phòng, ban chuyên môn, UBND các phường, xã thuộc thị xã.</w:t>
      </w:r>
    </w:p>
    <w:p w:rsidR="0052359A" w:rsidRDefault="0052359A" w:rsidP="0052359A">
      <w:pPr>
        <w:spacing w:after="0" w:line="276" w:lineRule="auto"/>
        <w:ind w:firstLine="567"/>
      </w:pPr>
      <w:r>
        <w:t>Có hệ thống cơ sở hạ tầng CNTT tương đối đầy đủ, có sự kết nối với hệ thống của các cơ quan cấp trên, các cơ quan đơn vị, trực thuộc và các phường, xã tương đối đồng bộ, hiệu quả.</w:t>
      </w:r>
    </w:p>
    <w:p w:rsidR="0052359A" w:rsidRDefault="0052359A" w:rsidP="0052359A">
      <w:pPr>
        <w:spacing w:after="0" w:line="276" w:lineRule="auto"/>
        <w:ind w:firstLine="567"/>
      </w:pPr>
      <w:r>
        <w:t xml:space="preserve">Các cơ chế, chính sách để ứng dụng, phát triển CNTT được ban hành đầy đủ, kịp thời và thường xuyên bổ sung, cập nhật. </w:t>
      </w:r>
    </w:p>
    <w:p w:rsidR="0052359A" w:rsidRDefault="0052359A" w:rsidP="0052359A">
      <w:pPr>
        <w:spacing w:after="0" w:line="276" w:lineRule="auto"/>
        <w:ind w:firstLine="567"/>
      </w:pPr>
      <w:r>
        <w:t xml:space="preserve">Sự tham gia của cộng đồng xã hội ủng hộ việc triển khai các hệ thống CNTT trong việc cung cấp dịch vụ công trực tuyến; người dân tự giác đăng ký các tài khoản công dân điện tử; tham gia góp ý, phản ánh các vấn đề xã hội gây bức xúc lên các kênh tiếp nhận ý kiến, phản ánh của chính quyền cấp thị xã, cấp xã. </w:t>
      </w:r>
    </w:p>
    <w:p w:rsidR="0052359A" w:rsidRDefault="0052359A" w:rsidP="0052359A">
      <w:pPr>
        <w:pStyle w:val="Heading3"/>
        <w:tabs>
          <w:tab w:val="left" w:pos="1276"/>
        </w:tabs>
        <w:spacing w:before="0" w:after="0" w:line="276" w:lineRule="auto"/>
        <w:jc w:val="both"/>
      </w:pPr>
      <w:bookmarkStart w:id="27" w:name="_Toc97194881"/>
      <w:r>
        <w:t>3.2. Điểm yếu</w:t>
      </w:r>
      <w:bookmarkEnd w:id="27"/>
    </w:p>
    <w:p w:rsidR="0052359A" w:rsidRDefault="0052359A" w:rsidP="0052359A">
      <w:pPr>
        <w:spacing w:after="0" w:line="276" w:lineRule="auto"/>
        <w:ind w:firstLine="567"/>
        <w:jc w:val="both"/>
      </w:pPr>
      <w:r>
        <w:t>Cùng với những thuận lợi đã được đề cập ở trên, việc xây dựng Chính quyền điện tử thị xã Thị xã Quảng Trị xác định được một số khó khăn như sau:</w:t>
      </w:r>
    </w:p>
    <w:p w:rsidR="0052359A" w:rsidRDefault="0052359A" w:rsidP="0052359A">
      <w:pPr>
        <w:spacing w:after="0" w:line="276" w:lineRule="auto"/>
        <w:ind w:firstLine="567"/>
        <w:jc w:val="both"/>
      </w:pPr>
      <w:r>
        <w:t>Trang thiết bị như máy vi tính, máy in tại một số cơ quan, phòng, ban của thị xã, UBND các phường, xã đã được quan tâm đầu tư nhưng chưa đồng bộ, chất lượng chưa cao, một số máy tính được trang cấp, mua sắm từ lâu nên đã xuống cấp; chưa đảm bảo cho công tác chuyên môn, công tác cải cách thủ tục hành chính; chưa đáp ứng để đưa CNTT trở thành động lực so với nhu cầu phát triển ứng dụng CNTT nhanh, mạnh cho phát triển Chính quyền điện tử trong giai đoạn hiện nay.</w:t>
      </w:r>
    </w:p>
    <w:p w:rsidR="0052359A" w:rsidRDefault="0052359A" w:rsidP="0052359A">
      <w:pPr>
        <w:spacing w:after="0" w:line="276" w:lineRule="auto"/>
        <w:ind w:firstLine="567"/>
        <w:jc w:val="both"/>
      </w:pPr>
      <w:r>
        <w:t xml:space="preserve">Giải pháp hệ thống đảm bảo an toàn thông tin triển khai chưa đồng bộ và đang còn nhiều nguy cơ tiềm tàng về sự cố vi-rút và tấn công nhiễm mã độc. </w:t>
      </w:r>
    </w:p>
    <w:p w:rsidR="0052359A" w:rsidRDefault="0052359A" w:rsidP="0052359A">
      <w:pPr>
        <w:spacing w:after="0" w:line="276" w:lineRule="auto"/>
        <w:ind w:firstLine="567"/>
        <w:jc w:val="both"/>
      </w:pPr>
      <w:r>
        <w:t>Mặc dù đã tăng cường tuyên truyền, phổ biến rộng rãi đến mọi tầng lớp nhân dân được biết và khai thác sử dụng dịch vụ công trực tuyến mức độ cao nhưng việc thực hiện nộp hồ sơ trực tuyến của người dân vẫn không cao. Chưa có cơ chế, chính sách dành riêng cho việc ứng dụng và phát triển CNTT trên địa bàn thị xã.</w:t>
      </w:r>
    </w:p>
    <w:p w:rsidR="0052359A" w:rsidRDefault="0052359A" w:rsidP="0052359A">
      <w:pPr>
        <w:spacing w:after="0" w:line="276" w:lineRule="auto"/>
        <w:ind w:firstLine="567"/>
        <w:jc w:val="both"/>
      </w:pPr>
      <w:r>
        <w:t>Nguồn nhân lực không chỉ thiếu mà còn hạn chế về kiến thức ứng dụng CNTT, CQĐT, CĐS phục vụ công tác triển khai các công việc của địa phương; kênh giao tiếp giữa người dân và chính quyền còn hạn chế về phương thức và công cụ nhằm giúp cho người dân thuận tiện tiếp cận thông tin chính sách cũng như thủ tục hành chính, dịch vụ công của địa phương..</w:t>
      </w:r>
    </w:p>
    <w:p w:rsidR="0052359A" w:rsidRDefault="0052359A" w:rsidP="0052359A">
      <w:pPr>
        <w:pStyle w:val="Heading3"/>
        <w:tabs>
          <w:tab w:val="left" w:pos="1276"/>
        </w:tabs>
        <w:spacing w:before="0" w:after="0" w:line="276" w:lineRule="auto"/>
        <w:jc w:val="both"/>
      </w:pPr>
      <w:bookmarkStart w:id="28" w:name="_Toc97194882"/>
      <w:r>
        <w:t>3.3. Cơ hội</w:t>
      </w:r>
      <w:bookmarkEnd w:id="28"/>
    </w:p>
    <w:p w:rsidR="0052359A" w:rsidRDefault="0052359A" w:rsidP="0052359A">
      <w:pPr>
        <w:spacing w:after="0" w:line="276" w:lineRule="auto"/>
        <w:ind w:firstLine="567"/>
        <w:jc w:val="both"/>
      </w:pPr>
      <w:r>
        <w:t>- Chuyển đổi số mở ra cơ hội chưa từng có, vô giá và cũng là cơ hội cuối cùng trong vòng một vài thập kỷ tới. Nếu bỏ lỡ cơ hội này sẽ bị tụt lại phía sau xa hơn nữa do người đi trước thắng cuộc là người lấy được tất cả.</w:t>
      </w:r>
    </w:p>
    <w:p w:rsidR="0052359A" w:rsidRDefault="0052359A" w:rsidP="0052359A">
      <w:pPr>
        <w:spacing w:after="0" w:line="276" w:lineRule="auto"/>
        <w:ind w:firstLine="567"/>
        <w:jc w:val="both"/>
      </w:pPr>
      <w:r>
        <w:t xml:space="preserve">- Những công nghệ số thai nghén trong nhiều chục năm đã phát triển đột phá và trở nên phổ biến, sẵn sàng, làm động lực thúc đẩy quá trình chuyển đổi số nhanh hơn; và phải sau nhiều chục năm nữa mới diễn ra một cuộc cách mạng công nghệ như vậy một lần nữa.   </w:t>
      </w:r>
    </w:p>
    <w:p w:rsidR="0052359A" w:rsidRDefault="0052359A" w:rsidP="0052359A">
      <w:pPr>
        <w:spacing w:after="0" w:line="276" w:lineRule="auto"/>
        <w:ind w:firstLine="567"/>
        <w:jc w:val="both"/>
      </w:pPr>
      <w:r>
        <w:t xml:space="preserve">- Cả nước đang bước vào công cuộc chuyển đổi số với sự vào cuộc của cả hệ thống chính trị, hành động đồng bộ ở các cấp và sự tham gia toàn xã hội (Nghị quyết số 52-NQ/TW của Bộ Chính trị; Quyết định số 749/QĐ-TTg của Thủ tướng Chính phủ;...). Chuyển đổi số không cần nhiều cơ sở vật chất mà cái cần chính là thay đổi tư duy. Với tiềm năng, kinh nghiệm và lợi thế sẵn có, Thị xã Quảng Trị cần nắm bắt nhanh cơ hội này và thúc đẩy quá trình chuyển đổi số trong toàn bộ hệ thống chính trị và cộng đồng xã hội.  </w:t>
      </w:r>
    </w:p>
    <w:p w:rsidR="0052359A" w:rsidRDefault="0052359A" w:rsidP="0052359A">
      <w:pPr>
        <w:spacing w:after="0" w:line="276" w:lineRule="auto"/>
        <w:ind w:firstLine="567"/>
        <w:jc w:val="both"/>
      </w:pPr>
      <w:r>
        <w:t>- Chuyển đổi số là cơ hội để Thị xã Quảng Trị tiếp tục thúc đẩy phát triển kinh tế - xã hội Thị xã. Đồng thời là cơ hội thúc đẩy mạnh mẽ ứng dụng CNTT trong các lĩnh vực thế mạnh như thương mại, dịch vụ.</w:t>
      </w:r>
    </w:p>
    <w:p w:rsidR="0052359A" w:rsidRDefault="0052359A" w:rsidP="0052359A">
      <w:pPr>
        <w:pStyle w:val="Heading3"/>
        <w:tabs>
          <w:tab w:val="left" w:pos="1276"/>
        </w:tabs>
        <w:spacing w:before="0" w:after="0" w:line="276" w:lineRule="auto"/>
        <w:jc w:val="both"/>
      </w:pPr>
      <w:bookmarkStart w:id="29" w:name="_Toc97194883"/>
      <w:r>
        <w:t>3.4. Thách thức</w:t>
      </w:r>
      <w:bookmarkEnd w:id="29"/>
    </w:p>
    <w:p w:rsidR="0052359A" w:rsidRDefault="0052359A" w:rsidP="0052359A">
      <w:pPr>
        <w:spacing w:after="0" w:line="276" w:lineRule="auto"/>
        <w:ind w:firstLine="567"/>
        <w:jc w:val="both"/>
      </w:pPr>
      <w:r>
        <w:t>- Khó khăn lớn nhất của chuyển đổi số là thay đổi thói quen từ truyền thống sang sử dụng công nghệ số, dữ liệu số, hoạt trên môi trường mạng. Thách thức lớn nhất của chuyển đổi số là có nhận thức đúng. Thay đổi thói quen và tư duy phụ thuộc chủ yếu vào quyết tâm của người đứng đầu, là chuyện dám làm hay không dám làm.</w:t>
      </w:r>
    </w:p>
    <w:p w:rsidR="0052359A" w:rsidRDefault="0052359A" w:rsidP="0052359A">
      <w:pPr>
        <w:spacing w:after="0" w:line="276" w:lineRule="auto"/>
        <w:ind w:firstLine="567"/>
        <w:jc w:val="both"/>
      </w:pPr>
      <w:r>
        <w:t xml:space="preserve">- Trong chuyển đổi số là áp dụng công nghệ mới và mô hình mới, đặc biệt là công nghệ 4.0, thậm chí có công nghệ, mô hình chưa được áp dụng thực tế tại Việt Nam. Do vậy, việc áp dụng mô hình nào, công nghệ phù hợp (không phải hiện đại nhất) để đảm bảo hài hòa giữa giải quyết bài toán đặt ra, chi phí, hiệu quả và thuận tiện trong sử dụng, khai thác cần được đánh giá, lựa chọn kỹ lưỡng. </w:t>
      </w:r>
    </w:p>
    <w:p w:rsidR="0052359A" w:rsidRDefault="0052359A" w:rsidP="0052359A">
      <w:pPr>
        <w:spacing w:after="0" w:line="276" w:lineRule="auto"/>
        <w:ind w:firstLine="567"/>
        <w:jc w:val="both"/>
      </w:pPr>
      <w:r>
        <w:t xml:space="preserve">- Nhiệm vụ vừa phải chuyển đổi các công nghệ cũ nhưng vừa đảm bảo tính kế thừa, vừa đảm bảo tính liên thông giữa các hệ thống mới và cũ là một thách thức không nhỏ trong điều kiện về ngân sách như hiện nay.  </w:t>
      </w:r>
    </w:p>
    <w:p w:rsidR="0052359A" w:rsidRDefault="0052359A" w:rsidP="0052359A">
      <w:pPr>
        <w:spacing w:after="0" w:line="276" w:lineRule="auto"/>
        <w:ind w:firstLine="567"/>
        <w:jc w:val="both"/>
      </w:pPr>
      <w:r>
        <w:t>- Một số CSDL chuyên ngành và CSDL phục vụ quản lý nhà nước hiện có có số liệu chưa đầy đủ, chưa chất lượng, cần triển khai bước cập nhật, làm sạch để bảo đảm đầy đủ, duy nhất và chia sẻ về Kho dữ liệu dùng chung để phục vụ chuyển đổi số.</w:t>
      </w:r>
    </w:p>
    <w:p w:rsidR="0052359A" w:rsidRDefault="0052359A" w:rsidP="0052359A">
      <w:pPr>
        <w:spacing w:after="0" w:line="276" w:lineRule="auto"/>
        <w:ind w:firstLine="567"/>
        <w:jc w:val="both"/>
      </w:pPr>
      <w:r>
        <w:t>- Đa số người dân chưa có đủ kỹ năng số cần thiết, niềm tin vào dịch vụ qua mạng nói chung và thanh toán, giao dịch qua mạng nói riêng. An toàn, an ninh mạng, dữ liệu, dữ liệu cá nhân, quyền riêng tư cá nhân của con người trên không gian mạng đang bị đe dọa.</w:t>
      </w:r>
    </w:p>
    <w:p w:rsidR="0052359A" w:rsidRDefault="0052359A" w:rsidP="0052359A">
      <w:pPr>
        <w:spacing w:after="0" w:line="276" w:lineRule="auto"/>
        <w:ind w:firstLine="567"/>
        <w:jc w:val="both"/>
      </w:pPr>
      <w:r>
        <w:t>- Để Thị xã Quảng Trị từng bước phát triển về CNTT lên một tầm cao mới thì việc chuyển đổi công nghệ không thôi là chưa đủ. Việc ứng dụng CNTT bên cạnh giải pháp công nghệ còn có yêu cầu cấp thiết khác cần phải nâng cấp như kiến trúc hệ thống, mô hình dịch vụ, các chức năng của ứng dụng, phương án bảo dưỡng cũng như tăng cường an ninh.</w:t>
      </w:r>
    </w:p>
    <w:p w:rsidR="0052359A" w:rsidRDefault="0052359A" w:rsidP="0052359A">
      <w:pPr>
        <w:spacing w:after="0" w:line="276" w:lineRule="auto"/>
        <w:rPr>
          <w:b/>
        </w:rPr>
      </w:pPr>
      <w:r>
        <w:br w:type="page"/>
      </w:r>
    </w:p>
    <w:p w:rsidR="0052359A" w:rsidRDefault="0052359A" w:rsidP="0052359A">
      <w:pPr>
        <w:pStyle w:val="Heading1"/>
        <w:spacing w:after="0" w:line="276" w:lineRule="auto"/>
      </w:pPr>
      <w:bookmarkStart w:id="30" w:name="_Toc97194884"/>
      <w:r>
        <w:t>PHẦN THỨ HAI: NỘI DUNG ĐỀ ÁN</w:t>
      </w:r>
      <w:bookmarkEnd w:id="30"/>
    </w:p>
    <w:p w:rsidR="0052359A" w:rsidRDefault="0052359A" w:rsidP="0052359A">
      <w:pPr>
        <w:pStyle w:val="Heading2"/>
        <w:numPr>
          <w:ilvl w:val="0"/>
          <w:numId w:val="5"/>
        </w:numPr>
        <w:tabs>
          <w:tab w:val="left" w:pos="993"/>
        </w:tabs>
        <w:spacing w:before="0" w:after="0"/>
        <w:ind w:left="0" w:firstLine="567"/>
      </w:pPr>
      <w:bookmarkStart w:id="31" w:name="_Toc97194885"/>
      <w:r>
        <w:t>Căn cứ pháp lý</w:t>
      </w:r>
      <w:bookmarkEnd w:id="31"/>
    </w:p>
    <w:p w:rsidR="0052359A" w:rsidRDefault="0052359A" w:rsidP="0052359A">
      <w:pPr>
        <w:pStyle w:val="Heading3"/>
        <w:numPr>
          <w:ilvl w:val="1"/>
          <w:numId w:val="5"/>
        </w:numPr>
        <w:tabs>
          <w:tab w:val="left" w:pos="1276"/>
        </w:tabs>
        <w:spacing w:before="0" w:after="0" w:line="276" w:lineRule="auto"/>
        <w:ind w:left="0" w:firstLine="567"/>
        <w:jc w:val="both"/>
      </w:pPr>
      <w:bookmarkStart w:id="32" w:name="_Toc97194886"/>
      <w:r>
        <w:t>Cơ sở pháp lý</w:t>
      </w:r>
      <w:bookmarkEnd w:id="32"/>
    </w:p>
    <w:p w:rsidR="0052359A" w:rsidRDefault="0052359A" w:rsidP="0052359A">
      <w:pPr>
        <w:pStyle w:val="Heading4"/>
        <w:spacing w:before="0" w:after="0"/>
        <w:jc w:val="both"/>
      </w:pPr>
      <w:bookmarkStart w:id="33" w:name="_Toc97194887"/>
      <w:r>
        <w:t xml:space="preserve">1.1.1. </w:t>
      </w:r>
      <w:hyperlink r:id="rId20">
        <w:r>
          <w:rPr>
            <w:color w:val="000000"/>
          </w:rPr>
          <w:t>Chủ trương chính sách, văn bản của Trung ương</w:t>
        </w:r>
        <w:bookmarkEnd w:id="33"/>
      </w:hyperlink>
    </w:p>
    <w:p w:rsidR="0052359A" w:rsidRDefault="0052359A" w:rsidP="0052359A">
      <w:pPr>
        <w:numPr>
          <w:ilvl w:val="0"/>
          <w:numId w:val="6"/>
        </w:numPr>
        <w:pBdr>
          <w:top w:val="nil"/>
          <w:left w:val="nil"/>
          <w:bottom w:val="nil"/>
          <w:right w:val="nil"/>
          <w:between w:val="nil"/>
        </w:pBdr>
        <w:tabs>
          <w:tab w:val="left" w:pos="709"/>
        </w:tabs>
        <w:spacing w:after="0" w:line="276" w:lineRule="auto"/>
        <w:ind w:left="0" w:firstLine="567"/>
        <w:jc w:val="both"/>
        <w:rPr>
          <w:color w:val="000000"/>
        </w:rPr>
      </w:pPr>
      <w:r>
        <w:rPr>
          <w:color w:val="000000"/>
        </w:rPr>
        <w:t>Nghị quyết số 52-NQ/TW ngày 27/9/2019 của Bộ Chính trị về một số chủ trương, chính sách chủ động tham gia cuộc Cách mạng công nghiệp lần thứ tư;</w:t>
      </w:r>
    </w:p>
    <w:p w:rsidR="0052359A" w:rsidRDefault="0052359A" w:rsidP="0052359A">
      <w:pPr>
        <w:numPr>
          <w:ilvl w:val="0"/>
          <w:numId w:val="6"/>
        </w:numPr>
        <w:pBdr>
          <w:top w:val="nil"/>
          <w:left w:val="nil"/>
          <w:bottom w:val="nil"/>
          <w:right w:val="nil"/>
          <w:between w:val="nil"/>
        </w:pBdr>
        <w:tabs>
          <w:tab w:val="left" w:pos="709"/>
        </w:tabs>
        <w:spacing w:after="0" w:line="276" w:lineRule="auto"/>
        <w:ind w:left="0" w:firstLine="567"/>
        <w:jc w:val="both"/>
        <w:rPr>
          <w:color w:val="000000"/>
        </w:rPr>
      </w:pPr>
      <w:r>
        <w:rPr>
          <w:color w:val="000000"/>
        </w:rPr>
        <w:t>Nghị quyết số 50/NQ-CP ngày 17/4/2020 của Chính phủ ban hành Chương trình hành động của Chính phủ thực hiện Nghị quyết số 52-NQ/TW ngày 27/9/2019 của Bộ Chính trị về một số chủ trương, chính sách chủ động tham gia Cuộc cách mạng công nghiệp lần thứ tư;</w:t>
      </w:r>
    </w:p>
    <w:p w:rsidR="0052359A" w:rsidRDefault="0052359A" w:rsidP="0052359A">
      <w:pPr>
        <w:numPr>
          <w:ilvl w:val="0"/>
          <w:numId w:val="6"/>
        </w:numPr>
        <w:pBdr>
          <w:top w:val="nil"/>
          <w:left w:val="nil"/>
          <w:bottom w:val="nil"/>
          <w:right w:val="nil"/>
          <w:between w:val="nil"/>
        </w:pBdr>
        <w:tabs>
          <w:tab w:val="left" w:pos="709"/>
        </w:tabs>
        <w:spacing w:after="0" w:line="276" w:lineRule="auto"/>
        <w:ind w:left="0" w:firstLine="567"/>
        <w:jc w:val="both"/>
        <w:rPr>
          <w:color w:val="000000"/>
        </w:rPr>
      </w:pPr>
      <w:r>
        <w:rPr>
          <w:color w:val="000000"/>
        </w:rPr>
        <w:t>Nghị quyết số 17/NQ-CP ngày 07/3/2019 của Chính phủ về một số nhiệm vụ, giải pháp trọng tâm phát triển Chính phủ điện tử giai đoạn 2019 - 2020, định hướng đến 2025;</w:t>
      </w:r>
    </w:p>
    <w:p w:rsidR="0052359A" w:rsidRDefault="0052359A" w:rsidP="0052359A">
      <w:pPr>
        <w:numPr>
          <w:ilvl w:val="0"/>
          <w:numId w:val="6"/>
        </w:numPr>
        <w:pBdr>
          <w:top w:val="nil"/>
          <w:left w:val="nil"/>
          <w:bottom w:val="nil"/>
          <w:right w:val="nil"/>
          <w:between w:val="nil"/>
        </w:pBdr>
        <w:tabs>
          <w:tab w:val="left" w:pos="709"/>
        </w:tabs>
        <w:spacing w:after="0" w:line="276" w:lineRule="auto"/>
        <w:ind w:left="0" w:firstLine="567"/>
        <w:jc w:val="both"/>
        <w:rPr>
          <w:color w:val="000000"/>
        </w:rPr>
      </w:pPr>
      <w:r>
        <w:rPr>
          <w:color w:val="000000"/>
        </w:rPr>
        <w:t>Quyết định 942/QĐ-TTg ngày 15/9/2021 của Thủ tướng chính phủ về phê duyệt Chiến lược phát triển Chính phủ điện tử hướng tới Chính phủ số giai đoạn 2021 – 2025, định hướng đến năm 2030;</w:t>
      </w:r>
    </w:p>
    <w:p w:rsidR="0052359A" w:rsidRDefault="0052359A" w:rsidP="0052359A">
      <w:pPr>
        <w:numPr>
          <w:ilvl w:val="0"/>
          <w:numId w:val="6"/>
        </w:numPr>
        <w:pBdr>
          <w:top w:val="nil"/>
          <w:left w:val="nil"/>
          <w:bottom w:val="nil"/>
          <w:right w:val="nil"/>
          <w:between w:val="nil"/>
        </w:pBdr>
        <w:tabs>
          <w:tab w:val="left" w:pos="709"/>
        </w:tabs>
        <w:spacing w:after="0" w:line="276" w:lineRule="auto"/>
        <w:ind w:left="0" w:firstLine="567"/>
        <w:jc w:val="both"/>
        <w:rPr>
          <w:color w:val="000000"/>
        </w:rPr>
      </w:pPr>
      <w:r>
        <w:rPr>
          <w:color w:val="000000"/>
        </w:rPr>
        <w:t>Quyết định số 950/QĐ-TTg ngày 01/8/2018 của Thủ tướng Chính phủ phê duyệt Đề án phát triển đô thị thông minh bền vững Việt Nam giai đoạn 2018-2025, định hướng đến năm 2030;</w:t>
      </w:r>
    </w:p>
    <w:p w:rsidR="0052359A" w:rsidRDefault="0052359A" w:rsidP="0052359A">
      <w:pPr>
        <w:numPr>
          <w:ilvl w:val="0"/>
          <w:numId w:val="6"/>
        </w:numPr>
        <w:pBdr>
          <w:top w:val="nil"/>
          <w:left w:val="nil"/>
          <w:bottom w:val="nil"/>
          <w:right w:val="nil"/>
          <w:between w:val="nil"/>
        </w:pBdr>
        <w:tabs>
          <w:tab w:val="left" w:pos="709"/>
        </w:tabs>
        <w:spacing w:after="0" w:line="276" w:lineRule="auto"/>
        <w:ind w:left="0" w:firstLine="567"/>
        <w:jc w:val="both"/>
        <w:rPr>
          <w:color w:val="000000"/>
        </w:rPr>
      </w:pPr>
      <w:r>
        <w:rPr>
          <w:color w:val="000000"/>
        </w:rPr>
        <w:t>Quyết định số 749/QĐ-TTg ngày 03/6/2020 của Thủ tướng Chính phủ phê duyệt “Chương trình Chuyển đổi số quốc gia đến năm 2025, định hướng đến năm 2030;</w:t>
      </w:r>
    </w:p>
    <w:p w:rsidR="0052359A" w:rsidRDefault="0052359A" w:rsidP="0052359A">
      <w:pPr>
        <w:numPr>
          <w:ilvl w:val="0"/>
          <w:numId w:val="6"/>
        </w:numPr>
        <w:pBdr>
          <w:top w:val="nil"/>
          <w:left w:val="nil"/>
          <w:bottom w:val="nil"/>
          <w:right w:val="nil"/>
          <w:between w:val="nil"/>
        </w:pBdr>
        <w:tabs>
          <w:tab w:val="left" w:pos="709"/>
        </w:tabs>
        <w:spacing w:after="0" w:line="276" w:lineRule="auto"/>
        <w:ind w:left="0" w:firstLine="567"/>
        <w:jc w:val="both"/>
        <w:rPr>
          <w:color w:val="000000"/>
        </w:rPr>
      </w:pPr>
      <w:r>
        <w:rPr>
          <w:color w:val="000000"/>
        </w:rPr>
        <w:t>Quyết định số 2289/QĐ-TTg ngày 31/12/2020 của Thủ tướng Chính phủ ban hành Chiến lược quốc gia về Cách mạng công nghiệp lần thứ tư đến năm 2030;</w:t>
      </w:r>
    </w:p>
    <w:p w:rsidR="0052359A" w:rsidRDefault="0052359A" w:rsidP="0052359A">
      <w:pPr>
        <w:numPr>
          <w:ilvl w:val="0"/>
          <w:numId w:val="6"/>
        </w:numPr>
        <w:pBdr>
          <w:top w:val="nil"/>
          <w:left w:val="nil"/>
          <w:bottom w:val="nil"/>
          <w:right w:val="nil"/>
          <w:between w:val="nil"/>
        </w:pBdr>
        <w:tabs>
          <w:tab w:val="left" w:pos="709"/>
        </w:tabs>
        <w:spacing w:after="0" w:line="276" w:lineRule="auto"/>
        <w:ind w:left="0" w:firstLine="567"/>
        <w:jc w:val="both"/>
        <w:rPr>
          <w:color w:val="000000"/>
        </w:rPr>
      </w:pPr>
      <w:r>
        <w:rPr>
          <w:color w:val="000000"/>
        </w:rPr>
        <w:t>Quyết định số 127/QĐ-TTg ngày 26/01/2021 của Thủ tướng Chính phủ ban hành Chiến lược quốc gia về nghiên cứu, phát triển và ứng dụng Trí tuệ nhân tạo đến năm 2030;</w:t>
      </w:r>
    </w:p>
    <w:p w:rsidR="0052359A" w:rsidRDefault="0052359A" w:rsidP="0052359A">
      <w:pPr>
        <w:numPr>
          <w:ilvl w:val="0"/>
          <w:numId w:val="6"/>
        </w:numPr>
        <w:pBdr>
          <w:top w:val="nil"/>
          <w:left w:val="nil"/>
          <w:bottom w:val="nil"/>
          <w:right w:val="nil"/>
          <w:between w:val="nil"/>
        </w:pBdr>
        <w:tabs>
          <w:tab w:val="left" w:pos="709"/>
        </w:tabs>
        <w:spacing w:after="0" w:line="276" w:lineRule="auto"/>
        <w:ind w:left="0" w:firstLine="567"/>
        <w:jc w:val="both"/>
        <w:rPr>
          <w:color w:val="000000"/>
        </w:rPr>
      </w:pPr>
      <w:r>
        <w:rPr>
          <w:color w:val="000000"/>
        </w:rPr>
        <w:t>Chỉ thị số 01/CT-TTg ngày 14/01/2020 của Thủ tướng Chính phủ về thúc đẩy phát triển doanh nghiệp công nghệ số Việt Nam;</w:t>
      </w:r>
    </w:p>
    <w:p w:rsidR="0052359A" w:rsidRDefault="0052359A" w:rsidP="0052359A">
      <w:pPr>
        <w:numPr>
          <w:ilvl w:val="0"/>
          <w:numId w:val="6"/>
        </w:numPr>
        <w:pBdr>
          <w:top w:val="nil"/>
          <w:left w:val="nil"/>
          <w:bottom w:val="nil"/>
          <w:right w:val="nil"/>
          <w:between w:val="nil"/>
        </w:pBdr>
        <w:tabs>
          <w:tab w:val="left" w:pos="709"/>
        </w:tabs>
        <w:spacing w:after="0" w:line="276" w:lineRule="auto"/>
        <w:ind w:left="0" w:firstLine="567"/>
        <w:jc w:val="both"/>
        <w:rPr>
          <w:color w:val="000000"/>
        </w:rPr>
      </w:pPr>
      <w:r>
        <w:rPr>
          <w:color w:val="000000"/>
        </w:rPr>
        <w:t>Công văn 2390/BTTTT-THH ngày 29/06/2020 của Bộ Thông tin và Truyền thông về việc triển khai Chương trình chuyển đổi số quốc gia đến năm 2025, định hướng đến năm 2030;</w:t>
      </w:r>
    </w:p>
    <w:p w:rsidR="0052359A" w:rsidRDefault="0052359A" w:rsidP="0052359A">
      <w:pPr>
        <w:numPr>
          <w:ilvl w:val="0"/>
          <w:numId w:val="6"/>
        </w:numPr>
        <w:pBdr>
          <w:top w:val="nil"/>
          <w:left w:val="nil"/>
          <w:bottom w:val="nil"/>
          <w:right w:val="nil"/>
          <w:between w:val="nil"/>
        </w:pBdr>
        <w:tabs>
          <w:tab w:val="left" w:pos="709"/>
        </w:tabs>
        <w:spacing w:after="0" w:line="276" w:lineRule="auto"/>
        <w:ind w:left="0" w:firstLine="567"/>
        <w:jc w:val="both"/>
        <w:rPr>
          <w:color w:val="000000"/>
        </w:rPr>
      </w:pPr>
      <w:r>
        <w:rPr>
          <w:color w:val="000000"/>
        </w:rPr>
        <w:t>Quyết định số 1726/QĐ-BTTTT ngày 12/10/2020 của Bộ Thông tin và Truyền thông phê duyệt Đề án xác định bộ chỉ số đánh giá chuyển đổi số của các bộ, cơ quan ngang bộ, cơ quan thuộc Chính phủ, các tỉnh, thành phố trực thuộc Trung ương và của quốc gia;</w:t>
      </w:r>
    </w:p>
    <w:p w:rsidR="0052359A" w:rsidRDefault="0052359A" w:rsidP="0052359A">
      <w:pPr>
        <w:numPr>
          <w:ilvl w:val="0"/>
          <w:numId w:val="6"/>
        </w:numPr>
        <w:pBdr>
          <w:top w:val="nil"/>
          <w:left w:val="nil"/>
          <w:bottom w:val="nil"/>
          <w:right w:val="nil"/>
          <w:between w:val="nil"/>
        </w:pBdr>
        <w:tabs>
          <w:tab w:val="left" w:pos="709"/>
        </w:tabs>
        <w:spacing w:after="0" w:line="276" w:lineRule="auto"/>
        <w:ind w:left="0" w:firstLine="567"/>
        <w:jc w:val="both"/>
        <w:rPr>
          <w:color w:val="000000"/>
        </w:rPr>
      </w:pPr>
      <w:r>
        <w:rPr>
          <w:color w:val="000000"/>
        </w:rPr>
        <w:t>Quyết định số 2323/QĐ-BTTTT ngày 31/12/2019 của Bộ Thông tin và Truyền thông ban hành Khung Kiến trúc Chính quyền điện tử Việt Nam phiên bản 2.0.</w:t>
      </w:r>
    </w:p>
    <w:p w:rsidR="0052359A" w:rsidRDefault="0052359A" w:rsidP="0052359A">
      <w:pPr>
        <w:pStyle w:val="Heading4"/>
        <w:tabs>
          <w:tab w:val="left" w:pos="1276"/>
        </w:tabs>
        <w:spacing w:before="0" w:after="0"/>
        <w:jc w:val="both"/>
      </w:pPr>
      <w:bookmarkStart w:id="34" w:name="_Toc97194888"/>
      <w:r>
        <w:t>1.1.2. Chủ trương chính sách, văn bản của địa phương</w:t>
      </w:r>
      <w:bookmarkEnd w:id="34"/>
    </w:p>
    <w:p w:rsidR="0052359A" w:rsidRDefault="0052359A" w:rsidP="0052359A">
      <w:pPr>
        <w:spacing w:after="0" w:line="276" w:lineRule="auto"/>
        <w:ind w:firstLine="567"/>
        <w:jc w:val="both"/>
      </w:pPr>
      <w:r>
        <w:rPr>
          <w:highlight w:val="white"/>
        </w:rPr>
        <w:t xml:space="preserve">- Nghị quyết số 02-NQ/TU ngày 04/11/2021 của tỉnh ủy Quảng Trị về chuyển đổi số tỉnh Quảng Trị đến năm 2025, định hướng đến năm 2030. </w:t>
      </w:r>
    </w:p>
    <w:p w:rsidR="0052359A" w:rsidRDefault="0052359A" w:rsidP="0052359A">
      <w:pPr>
        <w:spacing w:after="0" w:line="276" w:lineRule="auto"/>
        <w:ind w:firstLine="567"/>
        <w:jc w:val="both"/>
      </w:pPr>
      <w:r>
        <w:rPr>
          <w:highlight w:val="white"/>
        </w:rPr>
        <w:t>- Căn cứ Quyết định số 1567/QĐ-UBND ngày 24/6/2021 của UBND tỉnh về việc phê duyệt điều chỉnh dự án Xây dựng Chính quyền điện tử tỉnh Quảng Trị;</w:t>
      </w:r>
    </w:p>
    <w:p w:rsidR="0052359A" w:rsidRDefault="0052359A" w:rsidP="0052359A">
      <w:pPr>
        <w:spacing w:after="0" w:line="276" w:lineRule="auto"/>
        <w:ind w:firstLine="567"/>
        <w:jc w:val="both"/>
      </w:pPr>
      <w:r>
        <w:rPr>
          <w:highlight w:val="white"/>
        </w:rPr>
        <w:t xml:space="preserve">- </w:t>
      </w:r>
      <w:r>
        <w:t>Kế hoạch số 3224/KH-UBND ngày 17/7/2019 của UBND tỉnh Quảng Trị về việc thực hiện Nghị quyết số 17/NQ-CP ngày 07/3/2019 của Chính phủ về một số nhiệm vụ, giải pháp trọng tâm phát triển Chính phủ điện tử giai đoạn 2019-2020, định hướng đến 2025 tỉnh Quảng Trị;</w:t>
      </w:r>
    </w:p>
    <w:p w:rsidR="0052359A" w:rsidRDefault="0052359A" w:rsidP="0052359A">
      <w:pPr>
        <w:spacing w:after="0" w:line="276" w:lineRule="auto"/>
        <w:ind w:firstLine="567"/>
        <w:jc w:val="both"/>
      </w:pPr>
      <w:r>
        <w:t>- Căn cứ Kế hoạch số 5884/KH-UBND ngày 21/12/2020 của UBND tỉnh về việc ứng dụng công nghệ thông tin phát triển Chính quyền số và bảo đảm thông tin mạng trong hoạt động của các cơ quan nhà nước tỉnh Quảng Trị năm 2021 và giai đoạn 2021-2025.</w:t>
      </w:r>
    </w:p>
    <w:p w:rsidR="0052359A" w:rsidRDefault="0052359A" w:rsidP="0052359A">
      <w:pPr>
        <w:spacing w:after="0" w:line="276" w:lineRule="auto"/>
        <w:ind w:firstLine="567"/>
        <w:jc w:val="both"/>
        <w:rPr>
          <w:highlight w:val="white"/>
        </w:rPr>
      </w:pPr>
      <w:r>
        <w:t xml:space="preserve">- Quyết định số 2926/QĐ-UBND ngày 07/10/2021 của UBND tỉnh về </w:t>
      </w:r>
      <w:r>
        <w:rPr>
          <w:highlight w:val="white"/>
        </w:rPr>
        <w:t xml:space="preserve">việc ban hành Kiến trúc Chính quyền điện tử tỉnh Quảng Trị, phiên bản 2.0  </w:t>
      </w:r>
    </w:p>
    <w:p w:rsidR="0052359A" w:rsidRDefault="0052359A" w:rsidP="0052359A">
      <w:pPr>
        <w:spacing w:after="0" w:line="276" w:lineRule="auto"/>
        <w:ind w:firstLine="567"/>
        <w:jc w:val="both"/>
      </w:pPr>
      <w:r>
        <w:rPr>
          <w:highlight w:val="white"/>
        </w:rPr>
        <w:t xml:space="preserve">- </w:t>
      </w:r>
      <w:r>
        <w:t xml:space="preserve">Nghị quyết Đại hội thị xã Đảng bộ lần thứ VII, nhiệm kỳ 2020 – 2025; </w:t>
      </w:r>
    </w:p>
    <w:p w:rsidR="0052359A" w:rsidRDefault="0052359A" w:rsidP="0052359A">
      <w:pPr>
        <w:spacing w:after="0" w:line="276" w:lineRule="auto"/>
        <w:ind w:firstLine="567"/>
        <w:jc w:val="both"/>
      </w:pPr>
      <w:r>
        <w:rPr>
          <w:highlight w:val="white"/>
        </w:rPr>
        <w:t xml:space="preserve">- </w:t>
      </w:r>
      <w:r>
        <w:t>Chương trình hành động số 01-CTr/HU ngày 23/9/2020 của Thị ủy Quảng Trị về thực hiện Nghị quyết Đại hội đại biểu thị xã Đảng bộ lần thứ VI, nhiệm kỳ 2020 – 2025.</w:t>
      </w:r>
    </w:p>
    <w:p w:rsidR="0052359A" w:rsidRDefault="0052359A" w:rsidP="0052359A">
      <w:pPr>
        <w:spacing w:after="0" w:line="276" w:lineRule="auto"/>
        <w:ind w:firstLine="567"/>
        <w:jc w:val="both"/>
      </w:pPr>
      <w:r>
        <w:t>- Kế hoạch ứng dụng công nghệ thông tin phát triển Chính quyền số và bảo đảm an toàn thông tin mạng trong hoạt động của cơ quan nhà nước thị xã Quảng Trị năm 2021 và giai đoạn 2021-2025.</w:t>
      </w:r>
    </w:p>
    <w:p w:rsidR="0052359A" w:rsidRDefault="0052359A" w:rsidP="0052359A">
      <w:pPr>
        <w:pStyle w:val="Heading3"/>
        <w:numPr>
          <w:ilvl w:val="1"/>
          <w:numId w:val="5"/>
        </w:numPr>
        <w:spacing w:before="0" w:after="0" w:line="276" w:lineRule="auto"/>
        <w:ind w:left="0" w:firstLine="567"/>
      </w:pPr>
      <w:bookmarkStart w:id="35" w:name="_Toc97194889"/>
      <w:r>
        <w:t>Cơ sở thực tiễn</w:t>
      </w:r>
      <w:bookmarkEnd w:id="35"/>
    </w:p>
    <w:p w:rsidR="0052359A" w:rsidRDefault="0052359A" w:rsidP="0052359A">
      <w:pPr>
        <w:spacing w:after="0" w:line="276" w:lineRule="auto"/>
        <w:ind w:right="57" w:firstLine="567"/>
        <w:jc w:val="both"/>
      </w:pPr>
      <w:r>
        <w:t>Chính phủ đã ban hành Chương trình hành động thực hiện Nghị quyết số 36-NQ/TW và Nghị quyết số 05/NQ-TW; Quyết định số 1819/QĐ-TTg ngày 26/10/2015 của Thủ tướng Chính phủ về việc phê duyệt Chương trình quốc gia về ứng dụng CNTT trong hoạt động của cơ quan nhà nước giai đoạn 2016 – 2020; Ngày 11/01/2018, Bộ TT&amp;TT cũng ban hành Công văn số 58/BTTT-KHCN về việc hướng dẫn các nguyên tắc định hướng về CNTT và truyền thông trong xây dựng ĐTTM ở Việt Nam. Đặc biệt, ngày 1/8/2019, Thủ tướng đã ký Quyết định số 950/QĐ-TTg phê duyệt Đề án phát triển ĐTTM bền vững Việt Nam giai đoạn 2018 – 2025 và định hướng đến năm 2030. Đây có thể nói là một quyết định vô cùng quan trọng, tạo tiền đề, nền tảng, hành lang pháp lý cho sự phát triển của ĐTTM tại Việt Nam. Đề án 950 với 3 giai đoạn: Giai đoạn đến năm 2020; Giai đoạn đến năm 2025 và Giai đoạn định hướng đến năm 2030 đã trở thành một khung chiến lược cho triển khai ĐTTM. Sau đó không lâu, ngày 27/9/2019, Bộ Chính trị ban hành Nghị quyết số 52-NQ/TW về một số chủ trương, chính sách chủ động tham gia cuộc CMCN 4.0, trong đó yêu cầu tận dụng có hiệu quả các cơ hội do cuộc CMCN 4.0 đem lại để thúc đẩy quá trình đổi mới mô hình tăng trưởng, cơ cấu lại nền kinh tế gắn với thực hiện các đột phá chiến lược và hiện đại hoá đất nước. Như vậy Trung Ương cũng đã tạo ra nền tảng, hành lang pháp lý tạo điều kiện thuận lợi cho Quận/Huyện triển khai Chuyển đổi số tại Việt Nam.</w:t>
      </w:r>
    </w:p>
    <w:p w:rsidR="0052359A" w:rsidRDefault="0052359A" w:rsidP="0052359A">
      <w:pPr>
        <w:spacing w:after="0" w:line="276" w:lineRule="auto"/>
        <w:ind w:right="57" w:firstLine="567"/>
        <w:jc w:val="both"/>
      </w:pPr>
      <w:r>
        <w:t>Không để lỡ nhịp chuyến tàu cách mạng 4.0 thì Thị xã Quảng Trị bắt nhịp ngay vào công cuộc CĐS với quyết tâm cao độ nhất. Thị xã Quảng Trị bắt tay thực hiện “mục tiêu kép” vừa chống dịch hiệu quả vừa đảm bảo phát triển kinh tế trong điều kiện dịch bệnh COVID-19 diễn biến phức tạp, Thị xã Quảng Trị ta đã nỗ lực đẩy mạnh ứng dụng công nghệ thông tin (CNTT) trong các hoạt động quản lý điều hành… Qua đó, không chỉ góp phần hạn chế sự lây lan dịch bệnh mà còn đảm bảo hiệu quả trong thực hiện chức năng nhiệm vụ của từng cơ quan, đơn vị. Cùng với đó UBND Thị xã Quảng Trị cũng đã và đang gấp rút hoàn thiện nền tảng hạ tầng công nghệ thông tin nhằm cung cấp công cụ và phương thực thực hiện nâng cao hiệu lực, hiệu quả hoạt động của hệ thống chính trị, chất lượng phục vụ người dân và doanh nghiệp trên địa bàn Thị xã, kết nối chia sẻ và tổ chức khai thác dữ liệu dó chính phủ, thành phố cung cấp.</w:t>
      </w:r>
    </w:p>
    <w:p w:rsidR="0052359A" w:rsidRDefault="0052359A" w:rsidP="0052359A">
      <w:pPr>
        <w:spacing w:after="0" w:line="276" w:lineRule="auto"/>
        <w:ind w:right="57" w:firstLine="567"/>
        <w:jc w:val="both"/>
      </w:pPr>
      <w:r>
        <w:t>Việc triển khai chuyển đổi số còn nhiều khó khăn cũng như thách thức, tuy nhiên bên cạnh đó Thị xã Quảng Trị cũng có những lợi thế rất to lớn được kể đến như:</w:t>
      </w:r>
    </w:p>
    <w:p w:rsidR="0052359A" w:rsidRDefault="0052359A" w:rsidP="0052359A">
      <w:pPr>
        <w:spacing w:after="0" w:line="276" w:lineRule="auto"/>
        <w:ind w:right="57" w:firstLine="567"/>
        <w:jc w:val="both"/>
      </w:pPr>
      <w:r>
        <w:t>- Về kinh tế: Trong những năm gần đây, mức độ tăng tưởng kinh tế của Thị xã Quảng Trị phát triển mạnh mẽ. Năm 202</w:t>
      </w:r>
      <w:r>
        <w:rPr>
          <w:lang w:val="en-US"/>
        </w:rPr>
        <w:t>1</w:t>
      </w:r>
      <w:r>
        <w:t>, mặc dù bị ảnh hưởng của đại dịch Covid-19 nhưng kinh tế của Thị xã vẫn hoàn thành chỉ tiêu. Đây là điều kiện rất thuận lợi để Thị xã tiến gần hơn đến Kinh tế số.</w:t>
      </w:r>
    </w:p>
    <w:p w:rsidR="0052359A" w:rsidRDefault="0052359A" w:rsidP="0052359A">
      <w:pPr>
        <w:spacing w:after="0" w:line="276" w:lineRule="auto"/>
        <w:ind w:firstLine="567"/>
        <w:jc w:val="both"/>
      </w:pPr>
      <w:r>
        <w:t>- Về Chính quyền: 100% các cơ quan trực thuộc Thị ủy, HĐND, UBND Thị xã, các tổ chức đoàn thể, các phường đã có hệ thống mạng LAN, Internet và 100% công chức đã thực hiện công việc trên môi trường điện tử</w:t>
      </w:r>
    </w:p>
    <w:p w:rsidR="0052359A" w:rsidRDefault="0052359A" w:rsidP="0052359A">
      <w:pPr>
        <w:spacing w:after="0" w:line="276" w:lineRule="auto"/>
        <w:ind w:right="57" w:firstLine="567"/>
        <w:jc w:val="both"/>
      </w:pPr>
      <w:r>
        <w:t>- Về hạ tầng công nghệ: Hạ tầng dụng công nghệ thông tin và truyền thông của Thị xã được chú trọng đầu tư xây dựng, 100% cơ quan được nối mạng truyền số liệu chuyên dụng và kết nối internet.</w:t>
      </w:r>
    </w:p>
    <w:p w:rsidR="0052359A" w:rsidRDefault="0052359A" w:rsidP="0052359A">
      <w:pPr>
        <w:spacing w:after="0" w:line="276" w:lineRule="auto"/>
        <w:ind w:right="57" w:firstLine="567"/>
        <w:jc w:val="both"/>
      </w:pPr>
      <w:r>
        <w:rPr>
          <w:color w:val="202122"/>
          <w:highlight w:val="white"/>
        </w:rPr>
        <w:t>- Về giao thông: Giao thông có đầy đủ hệ thống đường bộ, đường sắt, đường thủy</w:t>
      </w:r>
      <w:r>
        <w:t>...</w:t>
      </w:r>
    </w:p>
    <w:p w:rsidR="0052359A" w:rsidRDefault="0052359A" w:rsidP="0052359A">
      <w:pPr>
        <w:pStyle w:val="Heading3"/>
        <w:numPr>
          <w:ilvl w:val="1"/>
          <w:numId w:val="5"/>
        </w:numPr>
        <w:tabs>
          <w:tab w:val="left" w:pos="1276"/>
        </w:tabs>
        <w:spacing w:before="0" w:after="0" w:line="276" w:lineRule="auto"/>
        <w:ind w:left="0" w:firstLine="567"/>
      </w:pPr>
      <w:bookmarkStart w:id="36" w:name="_Toc97194890"/>
      <w:r>
        <w:t>Cơ sở lý luận</w:t>
      </w:r>
      <w:bookmarkEnd w:id="36"/>
    </w:p>
    <w:p w:rsidR="0052359A" w:rsidRDefault="0052359A" w:rsidP="0052359A">
      <w:pPr>
        <w:spacing w:after="0" w:line="276" w:lineRule="auto"/>
        <w:ind w:right="57" w:firstLine="567"/>
        <w:jc w:val="both"/>
        <w:rPr>
          <w:color w:val="202122"/>
          <w:highlight w:val="white"/>
        </w:rPr>
      </w:pPr>
      <w:r>
        <w:rPr>
          <w:color w:val="202122"/>
          <w:highlight w:val="white"/>
        </w:rPr>
        <w:t>Do chuyển đổi số có vai trò kép vừa tham gia đóng góp vừa thực hiện phát triển kinh tế xã hội của một địa phương nên chương trình chuyển đổi số phải được đặt trong bối cảnh như đã được phân tích tại mục 1 nhằm hướng tới mục đích vừa phục vụ vừa tuân thủ định hướng phát triển kinh tế xã hội của một Thị xã. Phương pháp luận chi tiết để xây dựng Đề án được trình bày tại hình dưới đây:</w:t>
      </w:r>
    </w:p>
    <w:p w:rsidR="0052359A" w:rsidRDefault="0052359A" w:rsidP="0052359A">
      <w:pPr>
        <w:widowControl w:val="0"/>
        <w:pBdr>
          <w:top w:val="nil"/>
          <w:left w:val="nil"/>
          <w:bottom w:val="nil"/>
          <w:right w:val="nil"/>
          <w:between w:val="nil"/>
        </w:pBdr>
        <w:spacing w:after="0" w:line="276" w:lineRule="auto"/>
        <w:rPr>
          <w:color w:val="202122"/>
          <w:highlight w:val="white"/>
        </w:rPr>
      </w:pPr>
      <w:r>
        <w:rPr>
          <w:noProof/>
          <w:color w:val="000000"/>
          <w:lang w:val="en-US"/>
        </w:rPr>
        <w:drawing>
          <wp:inline distT="0" distB="0" distL="0" distR="0" wp14:anchorId="490D06EF" wp14:editId="13CFCD21">
            <wp:extent cx="5760720" cy="506095"/>
            <wp:effectExtent l="0" t="0" r="0" b="0"/>
            <wp:docPr id="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1"/>
                    <a:srcRect/>
                    <a:stretch>
                      <a:fillRect/>
                    </a:stretch>
                  </pic:blipFill>
                  <pic:spPr>
                    <a:xfrm>
                      <a:off x="0" y="0"/>
                      <a:ext cx="5760720" cy="506095"/>
                    </a:xfrm>
                    <a:prstGeom prst="rect">
                      <a:avLst/>
                    </a:prstGeom>
                    <a:ln/>
                  </pic:spPr>
                </pic:pic>
              </a:graphicData>
            </a:graphic>
          </wp:inline>
        </w:drawing>
      </w:r>
    </w:p>
    <w:p w:rsidR="0052359A" w:rsidRDefault="0052359A" w:rsidP="0052359A">
      <w:pPr>
        <w:pBdr>
          <w:top w:val="nil"/>
          <w:left w:val="nil"/>
          <w:bottom w:val="nil"/>
          <w:right w:val="nil"/>
          <w:between w:val="nil"/>
        </w:pBdr>
        <w:spacing w:after="0" w:line="276" w:lineRule="auto"/>
        <w:jc w:val="center"/>
        <w:rPr>
          <w:i/>
          <w:color w:val="000000"/>
        </w:rPr>
      </w:pPr>
      <w:bookmarkStart w:id="37" w:name="_3tbugp1" w:colFirst="0" w:colLast="0"/>
      <w:bookmarkEnd w:id="37"/>
      <w:r>
        <w:rPr>
          <w:i/>
          <w:color w:val="000000"/>
        </w:rPr>
        <w:t>Hình 1: Phương pháp luận xây dựng đề án chuyển đối</w:t>
      </w:r>
    </w:p>
    <w:p w:rsidR="0052359A" w:rsidRDefault="0052359A" w:rsidP="0052359A">
      <w:pPr>
        <w:spacing w:after="0" w:line="276" w:lineRule="auto"/>
        <w:ind w:right="57" w:firstLine="567"/>
        <w:jc w:val="both"/>
        <w:rPr>
          <w:color w:val="202122"/>
          <w:highlight w:val="white"/>
        </w:rPr>
      </w:pPr>
      <w:r>
        <w:rPr>
          <w:color w:val="202122"/>
          <w:highlight w:val="white"/>
        </w:rPr>
        <w:t>Cụ thể, để xây dựng Đề án CQĐT cần thực hiện theo các bước sau:</w:t>
      </w:r>
    </w:p>
    <w:p w:rsidR="0052359A" w:rsidRDefault="0052359A" w:rsidP="0052359A">
      <w:pPr>
        <w:spacing w:after="0" w:line="276" w:lineRule="auto"/>
        <w:ind w:right="57" w:firstLine="567"/>
        <w:jc w:val="both"/>
        <w:rPr>
          <w:color w:val="202122"/>
          <w:highlight w:val="white"/>
        </w:rPr>
      </w:pPr>
      <w:r>
        <w:rPr>
          <w:color w:val="202122"/>
          <w:highlight w:val="white"/>
        </w:rPr>
        <w:t>Bước 1: Thực hiện khảo sát môi trường</w:t>
      </w:r>
    </w:p>
    <w:p w:rsidR="0052359A" w:rsidRDefault="0052359A" w:rsidP="0052359A">
      <w:pPr>
        <w:spacing w:after="0" w:line="276" w:lineRule="auto"/>
        <w:ind w:right="57" w:firstLine="567"/>
        <w:jc w:val="both"/>
        <w:rPr>
          <w:color w:val="202122"/>
          <w:highlight w:val="white"/>
        </w:rPr>
      </w:pPr>
      <w:r>
        <w:rPr>
          <w:color w:val="202122"/>
          <w:highlight w:val="white"/>
        </w:rPr>
        <w:t xml:space="preserve">Ở bước này sẽ thực hiện việc khảo sát, thu thập thông tin về hiện trạng phát triển chính </w:t>
      </w:r>
      <w:r>
        <w:rPr>
          <w:color w:val="202122"/>
          <w:highlight w:val="white"/>
          <w:lang w:val="en-US"/>
        </w:rPr>
        <w:t xml:space="preserve">quyền </w:t>
      </w:r>
      <w:r>
        <w:rPr>
          <w:color w:val="202122"/>
          <w:highlight w:val="white"/>
        </w:rPr>
        <w:t xml:space="preserve">điện tử, </w:t>
      </w:r>
      <w:r>
        <w:rPr>
          <w:color w:val="202122"/>
          <w:highlight w:val="white"/>
          <w:lang w:val="en-US"/>
        </w:rPr>
        <w:t>chính quyền số</w:t>
      </w:r>
      <w:r>
        <w:rPr>
          <w:color w:val="202122"/>
          <w:highlight w:val="white"/>
        </w:rPr>
        <w:t xml:space="preserve"> của Thị xã Quảng Tri; khung pháp lý liên quan đến việc xây dựng và đánh giá chuyển đổi số của quốc gia và các xu hướng lớn trên thế giới có liên quan.</w:t>
      </w:r>
    </w:p>
    <w:p w:rsidR="0052359A" w:rsidRDefault="0052359A" w:rsidP="0052359A">
      <w:pPr>
        <w:spacing w:after="0" w:line="276" w:lineRule="auto"/>
        <w:ind w:right="57" w:firstLine="567"/>
        <w:jc w:val="both"/>
        <w:rPr>
          <w:color w:val="202122"/>
          <w:highlight w:val="white"/>
        </w:rPr>
      </w:pPr>
      <w:r>
        <w:rPr>
          <w:color w:val="202122"/>
          <w:highlight w:val="white"/>
        </w:rPr>
        <w:t>Việc định hướng một Thị xã sẽ thực hiện chuyển đổi số như thế nào trong một khoảng thời gian dài (5 năm) không thể tách rời các xu hướng lớn trên thế giới. Phân tích các xu hướng lớn sẽ giúp các đối tượng có liên quan cùng nhìn về tương lai một cách tốt hơn.</w:t>
      </w:r>
    </w:p>
    <w:p w:rsidR="0052359A" w:rsidRDefault="0052359A" w:rsidP="0052359A">
      <w:pPr>
        <w:spacing w:after="0" w:line="276" w:lineRule="auto"/>
        <w:ind w:right="57" w:firstLine="567"/>
        <w:jc w:val="both"/>
        <w:rPr>
          <w:color w:val="202122"/>
          <w:highlight w:val="white"/>
        </w:rPr>
      </w:pPr>
      <w:r>
        <w:rPr>
          <w:color w:val="202122"/>
          <w:highlight w:val="white"/>
        </w:rPr>
        <w:t>Bước 2: Lựa chọn các kịch bản xây dựng CQĐT</w:t>
      </w:r>
      <w:r>
        <w:rPr>
          <w:color w:val="202122"/>
          <w:highlight w:val="white"/>
          <w:lang w:val="en-US"/>
        </w:rPr>
        <w:t>, Chính quyền số</w:t>
      </w:r>
      <w:r>
        <w:rPr>
          <w:color w:val="202122"/>
          <w:highlight w:val="white"/>
        </w:rPr>
        <w:t xml:space="preserve"> cho Thị xã Quảng Trị</w:t>
      </w:r>
    </w:p>
    <w:p w:rsidR="0052359A" w:rsidRDefault="0052359A" w:rsidP="0052359A">
      <w:pPr>
        <w:spacing w:after="0" w:line="276" w:lineRule="auto"/>
        <w:ind w:right="57" w:firstLine="567"/>
        <w:jc w:val="both"/>
        <w:rPr>
          <w:color w:val="202122"/>
          <w:highlight w:val="white"/>
        </w:rPr>
      </w:pPr>
      <w:r>
        <w:rPr>
          <w:color w:val="202122"/>
          <w:highlight w:val="white"/>
        </w:rPr>
        <w:t>Ở bước này cần tổ chức hội thảo “Kiến tạo tầm nhìn” (Visioning workshop) với các lãnh đạo thị xã để trình bày đồng thời lắng nghe và chốt được tầm nhìn của lãnh đạo thị xã, không phải chỉ là trong chuyển đổi số mà rộng hơn nhưng nhìn từ góc độ của chuyển đổi số. Để chỉ ra tầm nhìn đúng đắn, tránh chủ quan, gắn vào một góc nhìn nào đó, cần đưa ra phương pháp lựa chọn các kịch bản.</w:t>
      </w:r>
    </w:p>
    <w:p w:rsidR="0052359A" w:rsidRDefault="0052359A" w:rsidP="0052359A">
      <w:pPr>
        <w:spacing w:after="0" w:line="276" w:lineRule="auto"/>
        <w:ind w:right="57" w:firstLine="567"/>
        <w:jc w:val="both"/>
        <w:rPr>
          <w:color w:val="202122"/>
          <w:highlight w:val="white"/>
        </w:rPr>
      </w:pPr>
      <w:r>
        <w:rPr>
          <w:color w:val="202122"/>
          <w:highlight w:val="white"/>
        </w:rPr>
        <w:t>Bước 3: Thực hiện phân tích SWOT để khi soi vào các kịch bản được chỉ ra tại bước 2, sẽ giúp chỉ ra kịch bản nào sẽ thực sự tận dụng được các điểm mạnh, giảm thiểu điểm yếu, tận dụng cơ hội, giảm bớt thách thức cho thị xã Quảng Trị.</w:t>
      </w:r>
    </w:p>
    <w:p w:rsidR="0052359A" w:rsidRDefault="0052359A" w:rsidP="0052359A">
      <w:pPr>
        <w:spacing w:after="0" w:line="276" w:lineRule="auto"/>
        <w:ind w:right="57" w:firstLine="567"/>
        <w:jc w:val="both"/>
        <w:rPr>
          <w:color w:val="202122"/>
          <w:highlight w:val="white"/>
        </w:rPr>
      </w:pPr>
      <w:r>
        <w:rPr>
          <w:color w:val="202122"/>
          <w:highlight w:val="white"/>
        </w:rPr>
        <w:t>Bước 4: Xây dựng các chương trình chiến lược</w:t>
      </w:r>
    </w:p>
    <w:p w:rsidR="0052359A" w:rsidRDefault="0052359A" w:rsidP="0052359A">
      <w:pPr>
        <w:spacing w:after="0" w:line="276" w:lineRule="auto"/>
        <w:ind w:right="57" w:firstLine="567"/>
        <w:jc w:val="both"/>
        <w:rPr>
          <w:color w:val="202122"/>
          <w:highlight w:val="white"/>
        </w:rPr>
      </w:pPr>
      <w:r>
        <w:rPr>
          <w:color w:val="202122"/>
          <w:highlight w:val="white"/>
        </w:rPr>
        <w:t xml:space="preserve">Sau khi thực hiện phân tích SWOT đã giúp các bên có liên quan nắm bắt rõ về hiện trạng, kết hợp với việc nhận diện các xu hướng lớn của thế giới, biết kịch bản </w:t>
      </w:r>
      <w:r>
        <w:rPr>
          <w:color w:val="202122"/>
          <w:highlight w:val="white"/>
          <w:lang w:val="en-US"/>
        </w:rPr>
        <w:t xml:space="preserve">xây dựng Chính quyền điện tử, Chính quyền số </w:t>
      </w:r>
      <w:r>
        <w:rPr>
          <w:color w:val="202122"/>
          <w:highlight w:val="white"/>
        </w:rPr>
        <w:t>được lựa chọn tại bước 2, chúng ta sẽ đưa ra được các chiến lược. Có 2 loại chiến lược: chiến lược hướng tương lai và chiến lược giải quyết các vấn đề mà Thị xã Quảng Trị đang gặp phải.</w:t>
      </w:r>
    </w:p>
    <w:p w:rsidR="0052359A" w:rsidRDefault="0052359A" w:rsidP="0052359A">
      <w:pPr>
        <w:spacing w:after="0" w:line="276" w:lineRule="auto"/>
        <w:ind w:right="57" w:firstLine="567"/>
        <w:jc w:val="both"/>
        <w:rPr>
          <w:color w:val="202122"/>
          <w:highlight w:val="white"/>
        </w:rPr>
      </w:pPr>
      <w:r>
        <w:rPr>
          <w:color w:val="202122"/>
          <w:highlight w:val="white"/>
        </w:rPr>
        <w:t xml:space="preserve">Kết hợp 2 loại chiến lược này thông qua việc gộp nhóm lại sẽ đưa ra các chương trình chiến lược đồng bộ với tầm nhìn </w:t>
      </w:r>
      <w:r>
        <w:rPr>
          <w:color w:val="202122"/>
          <w:highlight w:val="white"/>
          <w:lang w:val="en-US"/>
        </w:rPr>
        <w:t>Chính quyền điện tử, Chính quyền số</w:t>
      </w:r>
      <w:r>
        <w:rPr>
          <w:color w:val="202122"/>
          <w:highlight w:val="white"/>
        </w:rPr>
        <w:t>.</w:t>
      </w:r>
    </w:p>
    <w:p w:rsidR="0052359A" w:rsidRDefault="0052359A" w:rsidP="0052359A">
      <w:pPr>
        <w:spacing w:after="0" w:line="276" w:lineRule="auto"/>
        <w:ind w:firstLine="567"/>
        <w:jc w:val="both"/>
      </w:pPr>
      <w:r>
        <w:rPr>
          <w:color w:val="202122"/>
          <w:highlight w:val="white"/>
        </w:rPr>
        <w:t>Bước 5: Đưa các mục tiêu và kế hoạch thực hiện chiến lược chuyển đổi số đã được đưa ra tại bước 4.</w:t>
      </w:r>
    </w:p>
    <w:p w:rsidR="0052359A" w:rsidRDefault="0052359A" w:rsidP="0052359A">
      <w:pPr>
        <w:pStyle w:val="Heading2"/>
        <w:numPr>
          <w:ilvl w:val="0"/>
          <w:numId w:val="5"/>
        </w:numPr>
        <w:tabs>
          <w:tab w:val="left" w:pos="993"/>
        </w:tabs>
        <w:spacing w:before="0" w:after="0"/>
        <w:ind w:left="0" w:firstLine="567"/>
      </w:pPr>
      <w:bookmarkStart w:id="38" w:name="_Toc97194891"/>
      <w:r>
        <w:t>Phạm vi triển khai</w:t>
      </w:r>
      <w:bookmarkEnd w:id="38"/>
    </w:p>
    <w:p w:rsidR="0052359A" w:rsidRDefault="0052359A" w:rsidP="0052359A">
      <w:pPr>
        <w:spacing w:after="0" w:line="276" w:lineRule="auto"/>
        <w:ind w:firstLine="567"/>
        <w:jc w:val="both"/>
      </w:pPr>
      <w:r>
        <w:t>- Đối tượng: Người dân, doanh nghiệp, các đơn vị, tổ chức thuộc Thị xã Quảng Trị.</w:t>
      </w:r>
    </w:p>
    <w:p w:rsidR="0052359A" w:rsidRDefault="0052359A" w:rsidP="0052359A">
      <w:pPr>
        <w:spacing w:after="0" w:line="276" w:lineRule="auto"/>
        <w:ind w:firstLine="567"/>
        <w:jc w:val="both"/>
      </w:pPr>
      <w:r>
        <w:t>- Phạm vi triển khai: Toàn diện trên tất cả các ngành, lĩnh vực trên địa bàn Thị xã Quảng Trị.</w:t>
      </w:r>
    </w:p>
    <w:p w:rsidR="0052359A" w:rsidRDefault="0052359A" w:rsidP="0052359A">
      <w:pPr>
        <w:pStyle w:val="Heading2"/>
        <w:numPr>
          <w:ilvl w:val="0"/>
          <w:numId w:val="5"/>
        </w:numPr>
        <w:tabs>
          <w:tab w:val="left" w:pos="993"/>
        </w:tabs>
        <w:spacing w:before="0" w:after="0"/>
        <w:ind w:left="0" w:firstLine="567"/>
      </w:pPr>
      <w:bookmarkStart w:id="39" w:name="_Toc97194892"/>
      <w:r>
        <w:t>Mục tiêu giai đoạn 2021-2025</w:t>
      </w:r>
      <w:bookmarkEnd w:id="39"/>
    </w:p>
    <w:p w:rsidR="0052359A" w:rsidRDefault="0052359A" w:rsidP="0052359A">
      <w:pPr>
        <w:widowControl w:val="0"/>
        <w:spacing w:after="0" w:line="276" w:lineRule="auto"/>
        <w:ind w:left="1276" w:hanging="709"/>
        <w:jc w:val="both"/>
        <w:rPr>
          <w:b/>
        </w:rPr>
      </w:pPr>
      <w:r>
        <w:rPr>
          <w:b/>
        </w:rPr>
        <w:t xml:space="preserve">3.1. </w:t>
      </w:r>
      <w:r>
        <w:rPr>
          <w:b/>
        </w:rPr>
        <w:tab/>
        <w:t>Mục tiêu chung</w:t>
      </w:r>
    </w:p>
    <w:p w:rsidR="0052359A" w:rsidRDefault="0052359A" w:rsidP="0052359A">
      <w:pPr>
        <w:spacing w:after="0" w:line="276" w:lineRule="auto"/>
        <w:ind w:firstLine="567"/>
        <w:jc w:val="both"/>
      </w:pPr>
      <w:r>
        <w:t xml:space="preserve">- Tập trung dữ liệu đối với tất cả các lĩnh vực nhằm đẩy mạnh khai thác dữ liệu toàn diện giúp thay đổi phương thức hoạt động quản lý điều hành của chính quyền thị xã Quảng Trị cũng như sản xuất kinh doanh của doanh nghiệp và người dân. </w:t>
      </w:r>
    </w:p>
    <w:p w:rsidR="0052359A" w:rsidRDefault="0052359A" w:rsidP="0052359A">
      <w:pPr>
        <w:spacing w:after="0" w:line="276" w:lineRule="auto"/>
        <w:ind w:firstLine="567"/>
        <w:jc w:val="both"/>
      </w:pPr>
      <w:r>
        <w:t>- Cung cấp dịch vụ, nâng cao chất lượng cuộc sống của người dân. Tạo động lực để phát triển kinh tế - xã hội.</w:t>
      </w:r>
    </w:p>
    <w:p w:rsidR="0052359A" w:rsidRDefault="0052359A" w:rsidP="0052359A">
      <w:pPr>
        <w:spacing w:after="0" w:line="276" w:lineRule="auto"/>
        <w:ind w:firstLine="567"/>
        <w:jc w:val="both"/>
      </w:pPr>
      <w:r>
        <w:t>- Nâng cao năng lực cạnh tranh; quản lý đô thị tinh gọn, hiệu quả; tăng</w:t>
      </w:r>
      <w:r>
        <w:br/>
        <w:t>cường việc đảm bảo an ninh, trật tự an toàn xã hội.</w:t>
      </w:r>
    </w:p>
    <w:p w:rsidR="0052359A" w:rsidRDefault="0052359A" w:rsidP="0052359A">
      <w:pPr>
        <w:spacing w:after="0" w:line="276" w:lineRule="auto"/>
        <w:ind w:firstLine="567"/>
        <w:jc w:val="both"/>
      </w:pPr>
      <w:r>
        <w:t>Tầm nhìn đến năm 2030, thị xã Quảng Trị cơ bản tiếp cận với các đô thị thông minh hiện đại trong khu vực và có chỉ số chuyển đổi số thuộc các thị xã/ huyện đứng đầu của tỉnh Quảng Trị.</w:t>
      </w:r>
    </w:p>
    <w:p w:rsidR="0052359A" w:rsidRDefault="0052359A" w:rsidP="0052359A">
      <w:pPr>
        <w:widowControl w:val="0"/>
        <w:spacing w:after="0" w:line="276" w:lineRule="auto"/>
        <w:ind w:left="1276" w:hanging="709"/>
        <w:jc w:val="both"/>
        <w:rPr>
          <w:b/>
        </w:rPr>
      </w:pPr>
      <w:r>
        <w:rPr>
          <w:b/>
        </w:rPr>
        <w:t xml:space="preserve">3.2. </w:t>
      </w:r>
      <w:r>
        <w:rPr>
          <w:b/>
        </w:rPr>
        <w:tab/>
        <w:t xml:space="preserve">Mục tiêu cụ thể </w:t>
      </w:r>
    </w:p>
    <w:p w:rsidR="0052359A" w:rsidRDefault="0052359A" w:rsidP="0052359A">
      <w:pPr>
        <w:pStyle w:val="Heading4"/>
        <w:tabs>
          <w:tab w:val="left" w:pos="1276"/>
        </w:tabs>
        <w:spacing w:before="0" w:after="0"/>
        <w:jc w:val="both"/>
      </w:pPr>
      <w:bookmarkStart w:id="40" w:name="_Toc97194893"/>
      <w:r>
        <w:t>3.2.1.</w:t>
      </w:r>
      <w:r>
        <w:tab/>
        <w:t>Chính quyền số</w:t>
      </w:r>
      <w:bookmarkEnd w:id="40"/>
    </w:p>
    <w:p w:rsidR="0052359A" w:rsidRDefault="0052359A" w:rsidP="0052359A">
      <w:pPr>
        <w:numPr>
          <w:ilvl w:val="0"/>
          <w:numId w:val="6"/>
        </w:numPr>
        <w:tabs>
          <w:tab w:val="left" w:pos="709"/>
        </w:tabs>
        <w:spacing w:after="0" w:line="276" w:lineRule="auto"/>
        <w:ind w:left="0" w:firstLine="567"/>
        <w:jc w:val="both"/>
      </w:pPr>
      <w:r>
        <w:t>80% hồ sơ công việc tại cấp Thị xã và 60% hồ sơ công việc tại cấp phường được xử lý trên môi trường mạng (trừ hồ sơ công việc thuộc phạm vi bí mật nhà nước);</w:t>
      </w:r>
    </w:p>
    <w:p w:rsidR="0052359A" w:rsidRDefault="0052359A" w:rsidP="0052359A">
      <w:pPr>
        <w:numPr>
          <w:ilvl w:val="0"/>
          <w:numId w:val="6"/>
        </w:numPr>
        <w:tabs>
          <w:tab w:val="left" w:pos="709"/>
        </w:tabs>
        <w:spacing w:after="0" w:line="276" w:lineRule="auto"/>
        <w:ind w:firstLine="207"/>
        <w:jc w:val="both"/>
      </w:pPr>
      <w:r>
        <w:t xml:space="preserve"> 90% thiết bị đầu cuối của công chức, viên chức được cài đặt phần mềm chống mã độc;</w:t>
      </w:r>
    </w:p>
    <w:p w:rsidR="0052359A" w:rsidRDefault="0052359A" w:rsidP="0052359A">
      <w:pPr>
        <w:numPr>
          <w:ilvl w:val="0"/>
          <w:numId w:val="6"/>
        </w:numPr>
        <w:tabs>
          <w:tab w:val="left" w:pos="709"/>
        </w:tabs>
        <w:spacing w:after="0" w:line="276" w:lineRule="auto"/>
        <w:ind w:left="0" w:firstLine="567"/>
        <w:jc w:val="both"/>
      </w:pPr>
      <w:r>
        <w:t>Hình thành Trung tâm giám sát điều hành - IOC của Thị xã Quảng Trị;</w:t>
      </w:r>
    </w:p>
    <w:p w:rsidR="0052359A" w:rsidRDefault="0052359A" w:rsidP="0052359A">
      <w:pPr>
        <w:numPr>
          <w:ilvl w:val="0"/>
          <w:numId w:val="6"/>
        </w:numPr>
        <w:tabs>
          <w:tab w:val="left" w:pos="709"/>
        </w:tabs>
        <w:spacing w:after="0" w:line="276" w:lineRule="auto"/>
        <w:ind w:left="0" w:firstLine="567"/>
        <w:jc w:val="both"/>
      </w:pPr>
      <w:r>
        <w:t>Hình thành Kho dữ liệu Thị xã Quảng Trị kết nối CSDL cấp tỉnh và CSDL chuyên ngành của Thị xã Quảng Trị;</w:t>
      </w:r>
    </w:p>
    <w:p w:rsidR="0052359A" w:rsidRDefault="0052359A" w:rsidP="0052359A">
      <w:pPr>
        <w:numPr>
          <w:ilvl w:val="0"/>
          <w:numId w:val="6"/>
        </w:numPr>
        <w:tabs>
          <w:tab w:val="left" w:pos="709"/>
        </w:tabs>
        <w:spacing w:after="0" w:line="276" w:lineRule="auto"/>
        <w:ind w:left="0" w:firstLine="567"/>
        <w:jc w:val="both"/>
      </w:pPr>
      <w:r>
        <w:t>100% hồ sơ TTHC giải quyết đúng hạn, đến 2025 có 10% trước hạn;</w:t>
      </w:r>
    </w:p>
    <w:p w:rsidR="0052359A" w:rsidRDefault="0052359A" w:rsidP="0052359A">
      <w:pPr>
        <w:pStyle w:val="Heading4"/>
        <w:tabs>
          <w:tab w:val="left" w:pos="1276"/>
        </w:tabs>
        <w:spacing w:before="0" w:after="0"/>
        <w:jc w:val="both"/>
      </w:pPr>
      <w:bookmarkStart w:id="41" w:name="_Toc97194894"/>
      <w:r>
        <w:t>3.2.2. Kinh tế số</w:t>
      </w:r>
      <w:bookmarkEnd w:id="41"/>
    </w:p>
    <w:p w:rsidR="0052359A" w:rsidRDefault="0052359A" w:rsidP="0052359A">
      <w:pPr>
        <w:spacing w:after="0" w:line="276" w:lineRule="auto"/>
        <w:ind w:firstLine="567"/>
        <w:jc w:val="both"/>
      </w:pPr>
      <w:r>
        <w:t>Về phát triển Kinh tế số để nâng cao năng lực cạnh tranh của nền kinh tế địa phương cần hướng tới một số chỉ tiêu chính như sau:</w:t>
      </w:r>
    </w:p>
    <w:p w:rsidR="0052359A" w:rsidRDefault="0052359A" w:rsidP="0052359A">
      <w:pPr>
        <w:numPr>
          <w:ilvl w:val="0"/>
          <w:numId w:val="3"/>
        </w:numPr>
        <w:pBdr>
          <w:top w:val="nil"/>
          <w:left w:val="nil"/>
          <w:bottom w:val="nil"/>
          <w:right w:val="nil"/>
          <w:between w:val="nil"/>
        </w:pBdr>
        <w:tabs>
          <w:tab w:val="left" w:pos="709"/>
        </w:tabs>
        <w:spacing w:after="0" w:line="276" w:lineRule="auto"/>
        <w:ind w:left="0" w:firstLine="567"/>
        <w:jc w:val="both"/>
        <w:rPr>
          <w:color w:val="000000"/>
        </w:rPr>
      </w:pPr>
      <w:r>
        <w:rPr>
          <w:color w:val="000000"/>
        </w:rPr>
        <w:t>Hình thành CSDL Hộ kinh doanh, Hợp tác xã, Doanh nghiệp của Thị xã Quảng Trị;</w:t>
      </w:r>
    </w:p>
    <w:p w:rsidR="0052359A" w:rsidRDefault="0052359A" w:rsidP="0052359A">
      <w:pPr>
        <w:numPr>
          <w:ilvl w:val="0"/>
          <w:numId w:val="3"/>
        </w:numPr>
        <w:pBdr>
          <w:top w:val="nil"/>
          <w:left w:val="nil"/>
          <w:bottom w:val="nil"/>
          <w:right w:val="nil"/>
          <w:between w:val="nil"/>
        </w:pBdr>
        <w:tabs>
          <w:tab w:val="left" w:pos="709"/>
        </w:tabs>
        <w:spacing w:after="0" w:line="276" w:lineRule="auto"/>
        <w:ind w:left="0" w:firstLine="567"/>
        <w:jc w:val="both"/>
        <w:rPr>
          <w:color w:val="000000"/>
        </w:rPr>
      </w:pPr>
      <w:r>
        <w:rPr>
          <w:color w:val="000000"/>
        </w:rPr>
        <w:t>Quản lý 100% hệ thống chợ của Thị xã Quảng Trị.</w:t>
      </w:r>
    </w:p>
    <w:p w:rsidR="0052359A" w:rsidRDefault="0052359A" w:rsidP="0052359A">
      <w:pPr>
        <w:pStyle w:val="Heading4"/>
        <w:tabs>
          <w:tab w:val="left" w:pos="1276"/>
        </w:tabs>
        <w:spacing w:before="0" w:after="0"/>
        <w:jc w:val="both"/>
      </w:pPr>
      <w:bookmarkStart w:id="42" w:name="_Toc97194895"/>
      <w:r>
        <w:t>3.2.3. Xã hội số</w:t>
      </w:r>
      <w:bookmarkEnd w:id="42"/>
    </w:p>
    <w:p w:rsidR="0052359A" w:rsidRDefault="0052359A" w:rsidP="0052359A">
      <w:pPr>
        <w:spacing w:after="0" w:line="276" w:lineRule="auto"/>
        <w:ind w:firstLine="567"/>
        <w:jc w:val="both"/>
      </w:pPr>
      <w:r>
        <w:t>Về phát triển Xã hội số để thu hẹp khoảng cách số và người dân thụ hưởng nhiều dịch vụ của chính quyền, nâng cao đời sống người dân. Một số chỉ tiêu chính như sau:</w:t>
      </w:r>
    </w:p>
    <w:p w:rsidR="0052359A" w:rsidRDefault="0052359A" w:rsidP="0052359A">
      <w:pPr>
        <w:numPr>
          <w:ilvl w:val="0"/>
          <w:numId w:val="6"/>
        </w:numPr>
        <w:tabs>
          <w:tab w:val="left" w:pos="709"/>
        </w:tabs>
        <w:spacing w:after="0" w:line="276" w:lineRule="auto"/>
        <w:ind w:left="0" w:firstLine="567"/>
        <w:jc w:val="both"/>
      </w:pPr>
      <w:r>
        <w:t>80% người dân sử dụng ứng dụng Công dân Thị xã Quảng Trị với tài khoản định danh duy nhất để truy cập dịch vụ công;</w:t>
      </w:r>
    </w:p>
    <w:p w:rsidR="0052359A" w:rsidRDefault="0052359A" w:rsidP="0052359A">
      <w:pPr>
        <w:numPr>
          <w:ilvl w:val="0"/>
          <w:numId w:val="6"/>
        </w:numPr>
        <w:tabs>
          <w:tab w:val="left" w:pos="709"/>
        </w:tabs>
        <w:spacing w:after="0" w:line="276" w:lineRule="auto"/>
        <w:ind w:left="0" w:firstLine="567"/>
        <w:jc w:val="both"/>
      </w:pPr>
      <w:r>
        <w:t>100% người dân có hồ sơ sức khoẻ cá nhân điện tử.</w:t>
      </w:r>
    </w:p>
    <w:p w:rsidR="0052359A" w:rsidRDefault="0052359A" w:rsidP="0052359A">
      <w:pPr>
        <w:numPr>
          <w:ilvl w:val="0"/>
          <w:numId w:val="6"/>
        </w:numPr>
        <w:tabs>
          <w:tab w:val="left" w:pos="709"/>
        </w:tabs>
        <w:spacing w:after="0" w:line="276" w:lineRule="auto"/>
        <w:ind w:left="0" w:firstLine="567"/>
        <w:jc w:val="both"/>
      </w:pPr>
      <w:r>
        <w:t>Đến 2025 có 35 trường thực hiện mô hình trường học điện tử;</w:t>
      </w:r>
    </w:p>
    <w:p w:rsidR="0052359A" w:rsidRDefault="0052359A" w:rsidP="0052359A">
      <w:pPr>
        <w:numPr>
          <w:ilvl w:val="0"/>
          <w:numId w:val="6"/>
        </w:numPr>
        <w:tabs>
          <w:tab w:val="left" w:pos="709"/>
        </w:tabs>
        <w:spacing w:after="0" w:line="276" w:lineRule="auto"/>
        <w:ind w:left="0" w:firstLine="567"/>
        <w:jc w:val="both"/>
      </w:pPr>
      <w:r>
        <w:t>100% điểm đến du lịch triển khai điểm chấp nhận thanh toán qua dịch vụ thanh toán trực tuyến;</w:t>
      </w:r>
    </w:p>
    <w:p w:rsidR="0052359A" w:rsidRPr="00A5010F" w:rsidRDefault="0052359A" w:rsidP="0052359A">
      <w:pPr>
        <w:numPr>
          <w:ilvl w:val="0"/>
          <w:numId w:val="6"/>
        </w:numPr>
        <w:tabs>
          <w:tab w:val="left" w:pos="709"/>
        </w:tabs>
        <w:spacing w:after="0" w:line="276" w:lineRule="auto"/>
        <w:ind w:left="0" w:firstLine="567"/>
        <w:jc w:val="both"/>
      </w:pPr>
      <w:r>
        <w:t>Đến 2025 100% số vụ vi phạm giao thông và an ninh trật tự phát hiện được xử lý.</w:t>
      </w:r>
    </w:p>
    <w:p w:rsidR="00A5010F" w:rsidRDefault="0038319E" w:rsidP="00F43C29">
      <w:pPr>
        <w:pStyle w:val="Heading2"/>
        <w:numPr>
          <w:ilvl w:val="1"/>
          <w:numId w:val="10"/>
        </w:numPr>
        <w:tabs>
          <w:tab w:val="left" w:pos="993"/>
        </w:tabs>
        <w:spacing w:before="0" w:after="0"/>
        <w:ind w:hanging="513"/>
        <w:rPr>
          <w:color w:val="FF0000"/>
          <w:lang w:val="en-US"/>
        </w:rPr>
      </w:pPr>
      <w:r>
        <w:rPr>
          <w:color w:val="FF0000"/>
          <w:lang w:val="en-US"/>
        </w:rPr>
        <w:t xml:space="preserve"> Đ</w:t>
      </w:r>
      <w:r w:rsidR="00A5010F" w:rsidRPr="00A5010F">
        <w:rPr>
          <w:color w:val="FF0000"/>
          <w:lang w:val="en-US"/>
        </w:rPr>
        <w:t>ịnh hướng đến 2030</w:t>
      </w:r>
    </w:p>
    <w:p w:rsidR="00A5010F" w:rsidRDefault="00F43C29" w:rsidP="00A5010F">
      <w:pPr>
        <w:pStyle w:val="Heading4"/>
        <w:tabs>
          <w:tab w:val="left" w:pos="1276"/>
        </w:tabs>
        <w:spacing w:before="0" w:after="0"/>
        <w:jc w:val="both"/>
      </w:pPr>
      <w:r>
        <w:rPr>
          <w:lang w:val="en-US"/>
        </w:rPr>
        <w:t>3.3</w:t>
      </w:r>
      <w:r w:rsidR="00A5010F">
        <w:t>.</w:t>
      </w:r>
      <w:r>
        <w:rPr>
          <w:lang w:val="en-US"/>
        </w:rPr>
        <w:t>1</w:t>
      </w:r>
      <w:r w:rsidR="00A5010F">
        <w:tab/>
        <w:t>Chính quyền số</w:t>
      </w:r>
    </w:p>
    <w:p w:rsidR="00A5010F" w:rsidRDefault="00D0491A" w:rsidP="00A5010F">
      <w:pPr>
        <w:numPr>
          <w:ilvl w:val="0"/>
          <w:numId w:val="6"/>
        </w:numPr>
        <w:tabs>
          <w:tab w:val="left" w:pos="709"/>
        </w:tabs>
        <w:spacing w:after="0" w:line="276" w:lineRule="auto"/>
        <w:ind w:left="0" w:firstLine="567"/>
        <w:jc w:val="both"/>
      </w:pPr>
      <w:r>
        <w:rPr>
          <w:lang w:val="en-US"/>
        </w:rPr>
        <w:t>100</w:t>
      </w:r>
      <w:r w:rsidR="00A5010F">
        <w:t xml:space="preserve">% hồ sơ công việc tại cấp Thị xã và </w:t>
      </w:r>
      <w:r w:rsidR="002451AE">
        <w:rPr>
          <w:lang w:val="en-US"/>
        </w:rPr>
        <w:t>7</w:t>
      </w:r>
      <w:r w:rsidR="00A5010F">
        <w:t>0% hồ sơ công việc tại cấp phường được xử lý trên môi trường mạng (trừ hồ sơ công việc thuộc phạm vi bí mật nhà nước);</w:t>
      </w:r>
    </w:p>
    <w:p w:rsidR="00A5010F" w:rsidRDefault="00A5010F" w:rsidP="00A5010F">
      <w:pPr>
        <w:numPr>
          <w:ilvl w:val="0"/>
          <w:numId w:val="6"/>
        </w:numPr>
        <w:tabs>
          <w:tab w:val="left" w:pos="709"/>
        </w:tabs>
        <w:spacing w:after="0" w:line="276" w:lineRule="auto"/>
        <w:ind w:firstLine="207"/>
        <w:jc w:val="both"/>
      </w:pPr>
      <w:r>
        <w:t xml:space="preserve"> </w:t>
      </w:r>
      <w:r w:rsidR="00D0491A">
        <w:rPr>
          <w:lang w:val="en-US"/>
        </w:rPr>
        <w:t>100</w:t>
      </w:r>
      <w:r>
        <w:t>% thiết bị đầu cuối của công chức, viên chức được cài đặt phần mềm chống mã độc;</w:t>
      </w:r>
    </w:p>
    <w:p w:rsidR="00A5010F" w:rsidRDefault="00D0491A" w:rsidP="00A5010F">
      <w:pPr>
        <w:numPr>
          <w:ilvl w:val="0"/>
          <w:numId w:val="6"/>
        </w:numPr>
        <w:tabs>
          <w:tab w:val="left" w:pos="709"/>
        </w:tabs>
        <w:spacing w:after="0" w:line="276" w:lineRule="auto"/>
        <w:ind w:left="0" w:firstLine="567"/>
        <w:jc w:val="both"/>
      </w:pPr>
      <w:r>
        <w:rPr>
          <w:lang w:val="en-US"/>
        </w:rPr>
        <w:t>100% truy nhập, xuất dữ liệu h</w:t>
      </w:r>
      <w:r w:rsidR="00A5010F">
        <w:t>ình thành Kho dữ liệu Thị xã Quảng Trị kết nối CSDL cấp tỉnh và CSDL chuyên ngành của Thị xã Quảng Trị;</w:t>
      </w:r>
    </w:p>
    <w:p w:rsidR="00A5010F" w:rsidRDefault="00A5010F" w:rsidP="00A5010F">
      <w:pPr>
        <w:numPr>
          <w:ilvl w:val="0"/>
          <w:numId w:val="6"/>
        </w:numPr>
        <w:tabs>
          <w:tab w:val="left" w:pos="709"/>
        </w:tabs>
        <w:spacing w:after="0" w:line="276" w:lineRule="auto"/>
        <w:ind w:left="0" w:firstLine="567"/>
        <w:jc w:val="both"/>
      </w:pPr>
      <w:r>
        <w:t xml:space="preserve">100% hồ sơ TTHC giải quyết đúng hạn, đến 2025 có </w:t>
      </w:r>
      <w:r w:rsidR="00F9162F">
        <w:rPr>
          <w:lang w:val="en-US"/>
        </w:rPr>
        <w:t>40</w:t>
      </w:r>
      <w:r>
        <w:t>% trước hạn;</w:t>
      </w:r>
    </w:p>
    <w:p w:rsidR="00A5010F" w:rsidRDefault="00A5010F" w:rsidP="00A5010F">
      <w:pPr>
        <w:pStyle w:val="Heading4"/>
        <w:tabs>
          <w:tab w:val="left" w:pos="1276"/>
        </w:tabs>
        <w:spacing w:before="0" w:after="0"/>
        <w:jc w:val="both"/>
      </w:pPr>
      <w:r>
        <w:t>3</w:t>
      </w:r>
      <w:r w:rsidR="00F43C29">
        <w:t>.</w:t>
      </w:r>
      <w:r w:rsidR="00F43C29">
        <w:rPr>
          <w:lang w:val="en-US"/>
        </w:rPr>
        <w:t>3</w:t>
      </w:r>
      <w:r>
        <w:t>.2. Kinh tế số</w:t>
      </w:r>
    </w:p>
    <w:p w:rsidR="00A5010F" w:rsidRDefault="00A5010F" w:rsidP="00A5010F">
      <w:pPr>
        <w:spacing w:after="0" w:line="276" w:lineRule="auto"/>
        <w:ind w:firstLine="567"/>
        <w:jc w:val="both"/>
      </w:pPr>
      <w:r>
        <w:t>Về phát triển Kinh tế số để nâng cao năng lực cạnh tranh của nền kinh tế địa phương cần hướng tới một số chỉ tiêu chính như sau:</w:t>
      </w:r>
    </w:p>
    <w:p w:rsidR="00A5010F" w:rsidRDefault="00A5010F" w:rsidP="00A5010F">
      <w:pPr>
        <w:numPr>
          <w:ilvl w:val="0"/>
          <w:numId w:val="3"/>
        </w:numPr>
        <w:pBdr>
          <w:top w:val="nil"/>
          <w:left w:val="nil"/>
          <w:bottom w:val="nil"/>
          <w:right w:val="nil"/>
          <w:between w:val="nil"/>
        </w:pBdr>
        <w:tabs>
          <w:tab w:val="left" w:pos="709"/>
        </w:tabs>
        <w:spacing w:after="0" w:line="276" w:lineRule="auto"/>
        <w:ind w:left="0" w:firstLine="567"/>
        <w:jc w:val="both"/>
        <w:rPr>
          <w:color w:val="000000"/>
        </w:rPr>
      </w:pPr>
      <w:r>
        <w:rPr>
          <w:color w:val="000000"/>
        </w:rPr>
        <w:t>Hình thành CSDL Hộ kinh doanh, Hợp tác xã, Doanh nghiệp của Thị xã Quảng Trị;</w:t>
      </w:r>
    </w:p>
    <w:p w:rsidR="00A5010F" w:rsidRPr="00296096" w:rsidRDefault="002857FC" w:rsidP="00A5010F">
      <w:pPr>
        <w:numPr>
          <w:ilvl w:val="0"/>
          <w:numId w:val="3"/>
        </w:numPr>
        <w:pBdr>
          <w:top w:val="nil"/>
          <w:left w:val="nil"/>
          <w:bottom w:val="nil"/>
          <w:right w:val="nil"/>
          <w:between w:val="nil"/>
        </w:pBdr>
        <w:tabs>
          <w:tab w:val="left" w:pos="709"/>
        </w:tabs>
        <w:spacing w:after="0" w:line="276" w:lineRule="auto"/>
        <w:ind w:left="0" w:firstLine="567"/>
        <w:jc w:val="both"/>
        <w:rPr>
          <w:color w:val="000000"/>
        </w:rPr>
      </w:pPr>
      <w:r>
        <w:rPr>
          <w:color w:val="000000"/>
          <w:lang w:val="en-US"/>
        </w:rPr>
        <w:t>Duy trì q</w:t>
      </w:r>
      <w:r w:rsidR="00A5010F">
        <w:rPr>
          <w:color w:val="000000"/>
        </w:rPr>
        <w:t>uản lý 100% hệ thống chợ của Thị xã Quảng Trị.</w:t>
      </w:r>
    </w:p>
    <w:p w:rsidR="00A5010F" w:rsidRDefault="00A5010F" w:rsidP="00A5010F">
      <w:pPr>
        <w:pStyle w:val="Heading4"/>
        <w:tabs>
          <w:tab w:val="left" w:pos="1276"/>
        </w:tabs>
        <w:spacing w:before="0" w:after="0"/>
        <w:jc w:val="both"/>
      </w:pPr>
      <w:r>
        <w:t>3.</w:t>
      </w:r>
      <w:r w:rsidR="00F43C29">
        <w:rPr>
          <w:lang w:val="en-US"/>
        </w:rPr>
        <w:t>3</w:t>
      </w:r>
      <w:r>
        <w:t>.3. Xã hội số</w:t>
      </w:r>
    </w:p>
    <w:p w:rsidR="00A5010F" w:rsidRDefault="00A5010F" w:rsidP="00A5010F">
      <w:pPr>
        <w:spacing w:after="0" w:line="276" w:lineRule="auto"/>
        <w:ind w:firstLine="567"/>
        <w:jc w:val="both"/>
      </w:pPr>
      <w:r>
        <w:t>Về phát triển Xã hội số để thu hẹp khoảng cách số và người dân thụ hưởng nhiều dịch vụ của chính quyền, nâng cao đời sống người dân. Một số chỉ tiêu chính như sau:</w:t>
      </w:r>
    </w:p>
    <w:p w:rsidR="00A5010F" w:rsidRDefault="00296096" w:rsidP="00A5010F">
      <w:pPr>
        <w:numPr>
          <w:ilvl w:val="0"/>
          <w:numId w:val="6"/>
        </w:numPr>
        <w:tabs>
          <w:tab w:val="left" w:pos="709"/>
        </w:tabs>
        <w:spacing w:after="0" w:line="276" w:lineRule="auto"/>
        <w:ind w:left="0" w:firstLine="567"/>
        <w:jc w:val="both"/>
      </w:pPr>
      <w:r>
        <w:rPr>
          <w:lang w:val="en-US"/>
        </w:rPr>
        <w:t>100</w:t>
      </w:r>
      <w:r w:rsidR="00A5010F">
        <w:t>% người dân sử dụng ứng dụng Công dân Thị xã Quảng Trị với tài khoản định danh duy nhất để truy cập dịch vụ công;</w:t>
      </w:r>
    </w:p>
    <w:p w:rsidR="00A5010F" w:rsidRDefault="00A5010F" w:rsidP="00A5010F">
      <w:pPr>
        <w:numPr>
          <w:ilvl w:val="0"/>
          <w:numId w:val="6"/>
        </w:numPr>
        <w:tabs>
          <w:tab w:val="left" w:pos="709"/>
        </w:tabs>
        <w:spacing w:after="0" w:line="276" w:lineRule="auto"/>
        <w:ind w:left="0" w:firstLine="567"/>
        <w:jc w:val="both"/>
      </w:pPr>
      <w:r>
        <w:t>100% người dân có hồ sơ sức khoẻ cá nhân điện tử.</w:t>
      </w:r>
    </w:p>
    <w:p w:rsidR="00A5010F" w:rsidRDefault="00A5010F" w:rsidP="00A5010F">
      <w:pPr>
        <w:numPr>
          <w:ilvl w:val="0"/>
          <w:numId w:val="6"/>
        </w:numPr>
        <w:tabs>
          <w:tab w:val="left" w:pos="709"/>
        </w:tabs>
        <w:spacing w:after="0" w:line="276" w:lineRule="auto"/>
        <w:ind w:left="0" w:firstLine="567"/>
        <w:jc w:val="both"/>
      </w:pPr>
      <w:r>
        <w:t>Đến 20</w:t>
      </w:r>
      <w:r w:rsidR="00296096">
        <w:rPr>
          <w:lang w:val="en-US"/>
        </w:rPr>
        <w:t>30</w:t>
      </w:r>
      <w:r>
        <w:t xml:space="preserve"> </w:t>
      </w:r>
      <w:r w:rsidR="00296096">
        <w:rPr>
          <w:lang w:val="en-US"/>
        </w:rPr>
        <w:t>tất cả các trường học</w:t>
      </w:r>
      <w:r>
        <w:t xml:space="preserve"> thực hiện mô hình trường học điện tử;</w:t>
      </w:r>
    </w:p>
    <w:p w:rsidR="00A5010F" w:rsidRDefault="00A5010F" w:rsidP="00A5010F">
      <w:pPr>
        <w:numPr>
          <w:ilvl w:val="0"/>
          <w:numId w:val="6"/>
        </w:numPr>
        <w:tabs>
          <w:tab w:val="left" w:pos="709"/>
        </w:tabs>
        <w:spacing w:after="0" w:line="276" w:lineRule="auto"/>
        <w:ind w:left="0" w:firstLine="567"/>
        <w:jc w:val="both"/>
      </w:pPr>
      <w:r>
        <w:t>100% điểm đến du lịch triển khai điểm chấp nhận thanh toán qua dịch vụ thanh toán trực tuyến;</w:t>
      </w:r>
    </w:p>
    <w:p w:rsidR="0052359A" w:rsidRDefault="0052359A" w:rsidP="00F43C29">
      <w:pPr>
        <w:pStyle w:val="Heading2"/>
        <w:numPr>
          <w:ilvl w:val="0"/>
          <w:numId w:val="10"/>
        </w:numPr>
        <w:tabs>
          <w:tab w:val="left" w:pos="993"/>
        </w:tabs>
        <w:spacing w:before="0" w:after="0"/>
        <w:ind w:left="0" w:firstLine="567"/>
      </w:pPr>
      <w:bookmarkStart w:id="43" w:name="_Toc97194896"/>
      <w:r>
        <w:t>Nhiệm vụ và giải pháp chủ yếu</w:t>
      </w:r>
      <w:bookmarkEnd w:id="43"/>
    </w:p>
    <w:p w:rsidR="0052359A" w:rsidRDefault="0052359A" w:rsidP="00F43C29">
      <w:pPr>
        <w:pStyle w:val="Heading3"/>
        <w:numPr>
          <w:ilvl w:val="1"/>
          <w:numId w:val="10"/>
        </w:numPr>
        <w:tabs>
          <w:tab w:val="left" w:pos="1080"/>
        </w:tabs>
        <w:spacing w:before="0" w:after="0" w:line="276" w:lineRule="auto"/>
        <w:ind w:left="0" w:firstLine="567"/>
        <w:jc w:val="both"/>
      </w:pPr>
      <w:bookmarkStart w:id="44" w:name="_Toc97194897"/>
      <w:r>
        <w:t>Kiến trúc ứng dụng công nghệ thông tin của Thị xã Quảng Trị</w:t>
      </w:r>
      <w:bookmarkEnd w:id="44"/>
    </w:p>
    <w:p w:rsidR="0052359A" w:rsidRDefault="0052359A" w:rsidP="0052359A">
      <w:pPr>
        <w:spacing w:after="0" w:line="276" w:lineRule="auto"/>
        <w:ind w:firstLine="567"/>
        <w:jc w:val="both"/>
      </w:pPr>
      <w:r>
        <w:t>Việc ứng dụng CNTT của thị xã phải tuân thủ chặt chẽ theo Quyết định số 2323/QĐ-BTTTT và Kế hoạch số 132/KH-UBND để đảm bảo khi triển khai các hệ thống ứng dụng thì công tác liên thông, tích hợp và chia sẻ dữ liệu được đồng bộ với Trung ương, cũng như tuân thủ nghiệp vụ từ các hệ thống thông tin được kế thừa từ cấp trung ương và cấp tỉnh triển khai xuống.</w:t>
      </w:r>
    </w:p>
    <w:p w:rsidR="0052359A" w:rsidRDefault="0052359A" w:rsidP="0052359A">
      <w:pPr>
        <w:spacing w:after="0" w:line="276" w:lineRule="auto"/>
        <w:ind w:firstLine="567"/>
        <w:jc w:val="both"/>
      </w:pPr>
      <w:r>
        <w:t>Đề xuất khung kiến trúc Chính quyền điện tử của thị xã Quảng Trị gồm các thành phần: kênh giao tiếp, dịch vụ, ứng dụng, nền tảng, cơ sở dữ liệu, hạ tầng, thiết bị cảm biến sẽ được triển khai như sau:</w:t>
      </w:r>
      <w:r>
        <w:tab/>
      </w:r>
    </w:p>
    <w:p w:rsidR="0052359A" w:rsidRDefault="0052359A" w:rsidP="0052359A">
      <w:pPr>
        <w:spacing w:after="0" w:line="276" w:lineRule="auto"/>
        <w:jc w:val="both"/>
      </w:pPr>
      <w:r>
        <w:rPr>
          <w:noProof/>
          <w:lang w:val="en-US"/>
        </w:rPr>
        <w:drawing>
          <wp:inline distT="0" distB="0" distL="0" distR="0" wp14:anchorId="38F97433" wp14:editId="54EBA01E">
            <wp:extent cx="5760720" cy="3441700"/>
            <wp:effectExtent l="0" t="0" r="0" b="0"/>
            <wp:docPr id="6" name="image4.png" descr="Tabl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4.png" descr="Table&#10;&#10;Description automatically generated with low confidence"/>
                    <pic:cNvPicPr preferRelativeResize="0"/>
                  </pic:nvPicPr>
                  <pic:blipFill>
                    <a:blip r:embed="rId22"/>
                    <a:srcRect/>
                    <a:stretch>
                      <a:fillRect/>
                    </a:stretch>
                  </pic:blipFill>
                  <pic:spPr>
                    <a:xfrm>
                      <a:off x="0" y="0"/>
                      <a:ext cx="5760720" cy="3441700"/>
                    </a:xfrm>
                    <a:prstGeom prst="rect">
                      <a:avLst/>
                    </a:prstGeom>
                    <a:ln/>
                  </pic:spPr>
                </pic:pic>
              </a:graphicData>
            </a:graphic>
          </wp:inline>
        </w:drawing>
      </w:r>
    </w:p>
    <w:p w:rsidR="0052359A" w:rsidRDefault="0052359A" w:rsidP="0052359A">
      <w:pPr>
        <w:spacing w:after="0" w:line="276" w:lineRule="auto"/>
        <w:jc w:val="center"/>
      </w:pPr>
      <w:r>
        <w:t>Chi tiết các lớp trong Kiến trúc được mô tả như sau:</w:t>
      </w:r>
    </w:p>
    <w:p w:rsidR="0052359A" w:rsidRDefault="0052359A" w:rsidP="0052359A">
      <w:pPr>
        <w:spacing w:after="0" w:line="276" w:lineRule="auto"/>
        <w:ind w:firstLine="567"/>
        <w:jc w:val="both"/>
        <w:rPr>
          <w:b/>
        </w:rPr>
      </w:pPr>
      <w:r>
        <w:rPr>
          <w:b/>
        </w:rPr>
        <w:t>4.1.1. Lớp Người sử dụng</w:t>
      </w:r>
    </w:p>
    <w:p w:rsidR="0052359A" w:rsidRDefault="0052359A" w:rsidP="0052359A">
      <w:pPr>
        <w:spacing w:after="0" w:line="276" w:lineRule="auto"/>
        <w:ind w:firstLine="567"/>
        <w:jc w:val="both"/>
      </w:pPr>
      <w:r>
        <w:t>Người sử dụng hoặc đối tượng sử dụng là người dân, doanh nghiệp hoặc các cơ quan tương tác với dịch vụ được cung cấp bởi các CQNN, bao gồm:</w:t>
      </w:r>
    </w:p>
    <w:p w:rsidR="0052359A" w:rsidRDefault="0052359A" w:rsidP="0052359A">
      <w:pPr>
        <w:spacing w:after="0" w:line="276" w:lineRule="auto"/>
        <w:ind w:firstLine="567"/>
        <w:jc w:val="both"/>
      </w:pPr>
      <w:r>
        <w:t>Công dân: Công dân sử dụng các dịch vụ được cung cấp bởi các cơ quan, đơn vị chính quyền thuộc thị xã Quảng Trị;</w:t>
      </w:r>
    </w:p>
    <w:p w:rsidR="0052359A" w:rsidRDefault="0052359A" w:rsidP="0052359A">
      <w:pPr>
        <w:spacing w:after="0" w:line="276" w:lineRule="auto"/>
        <w:ind w:firstLine="567"/>
        <w:jc w:val="both"/>
      </w:pPr>
      <w:r>
        <w:t>Doanh nghiệp: Doanh nghiệp sử dụng các dịch vụ được cung cấp bởi các đơn vị chính quyền thuộc thị xã Quảng Trị;</w:t>
      </w:r>
    </w:p>
    <w:p w:rsidR="0052359A" w:rsidRDefault="0052359A" w:rsidP="0052359A">
      <w:pPr>
        <w:spacing w:after="0" w:line="276" w:lineRule="auto"/>
        <w:ind w:firstLine="567"/>
        <w:jc w:val="both"/>
      </w:pPr>
      <w:r>
        <w:t>Cán bộ, công chức, viên chức nhà nước (G2E): CBCCVC truy cập đến các dịch vụ nội bộ của cơ quan để thực hiện công việc của mình. Bao gồm lãnh đạo và các cán bộ, công chức viên chức trong thị xã Quảng Trị.</w:t>
      </w:r>
    </w:p>
    <w:p w:rsidR="0052359A" w:rsidRDefault="0052359A" w:rsidP="0052359A">
      <w:pPr>
        <w:spacing w:after="0" w:line="276" w:lineRule="auto"/>
        <w:ind w:firstLine="567"/>
        <w:jc w:val="both"/>
        <w:rPr>
          <w:b/>
        </w:rPr>
      </w:pPr>
      <w:r>
        <w:rPr>
          <w:b/>
        </w:rPr>
        <w:t>4.1.2. Lớp Kênh giao tiếp/kênh truy cập</w:t>
      </w:r>
    </w:p>
    <w:p w:rsidR="0052359A" w:rsidRDefault="0052359A" w:rsidP="0052359A">
      <w:pPr>
        <w:spacing w:after="0" w:line="276" w:lineRule="auto"/>
        <w:ind w:firstLine="567"/>
        <w:jc w:val="both"/>
      </w:pPr>
      <w:r>
        <w:t>Là môi trường, công cụ giúp Người sử dụng tương tác với các cơ quan nhà nước để sử dụng các dịch vụ ứng dụng CNTT. Qua môi trường Internet, người sử dụng có thể sử dụng các kênh giao tiếp sau: ứng dụng người dân, cổng thông tin, ứng dụng chính quyền, trung tâm giám sát điều hành thông minh IOC hoặc các kênh giao tiếp khác.</w:t>
      </w:r>
    </w:p>
    <w:p w:rsidR="0052359A" w:rsidRDefault="0052359A" w:rsidP="0052359A">
      <w:pPr>
        <w:spacing w:after="0" w:line="276" w:lineRule="auto"/>
        <w:ind w:firstLine="567"/>
        <w:jc w:val="both"/>
        <w:rPr>
          <w:b/>
        </w:rPr>
      </w:pPr>
      <w:r>
        <w:rPr>
          <w:b/>
        </w:rPr>
        <w:t>4.1.3. Lớp Dịch vụ</w:t>
      </w:r>
    </w:p>
    <w:p w:rsidR="0052359A" w:rsidRDefault="0052359A" w:rsidP="0052359A">
      <w:pPr>
        <w:spacing w:after="0" w:line="276" w:lineRule="auto"/>
        <w:ind w:firstLine="567"/>
        <w:jc w:val="both"/>
      </w:pPr>
      <w:r>
        <w:t>Là lớp cung cấp các dịch vụ ứng dụng CNTT theo các lĩnh vực bao gồm: dịch vụ công trực tuyến, dịch vụ quản lý đô thị, dịch vụ quản trị nội bộ, kinh tế số, y tế số, văn hóa thông tin, an ninh trật tự, giáo dục số, tài nguyên môi trường, …</w:t>
      </w:r>
    </w:p>
    <w:p w:rsidR="0052359A" w:rsidRDefault="0052359A" w:rsidP="0052359A">
      <w:pPr>
        <w:spacing w:after="0" w:line="276" w:lineRule="auto"/>
        <w:ind w:firstLine="567"/>
        <w:jc w:val="both"/>
        <w:rPr>
          <w:b/>
        </w:rPr>
      </w:pPr>
      <w:r>
        <w:rPr>
          <w:b/>
        </w:rPr>
        <w:t>4.1.4. Lớp Ứng dụng</w:t>
      </w:r>
    </w:p>
    <w:p w:rsidR="0052359A" w:rsidRDefault="0052359A" w:rsidP="0052359A">
      <w:pPr>
        <w:spacing w:after="0" w:line="276" w:lineRule="auto"/>
        <w:ind w:firstLine="567"/>
        <w:jc w:val="both"/>
      </w:pPr>
      <w:r>
        <w:t>Là các ứng dụng CNTT bao gồm các ứng dụng phục vụ công tác quản lý của chính quyền: quản lý dự án, quản lý hạ tầng, quản lý đô thị, quản lý chợ …hay phục vụ công tác báo cáo giám sát như: ứng dụng báo cáo kinh tế xã hội, hệ thống giám sát an ninh trật tự …</w:t>
      </w:r>
    </w:p>
    <w:p w:rsidR="0052359A" w:rsidRDefault="0052359A" w:rsidP="0052359A">
      <w:pPr>
        <w:spacing w:after="0" w:line="276" w:lineRule="auto"/>
        <w:ind w:firstLine="567"/>
        <w:jc w:val="both"/>
      </w:pPr>
      <w:r>
        <w:t>Các ứng dụng được phân chia theo Hệ sinh thái từng lĩnh vực tương ứng với chức năng nhiệm vụ của các Phòng, Ban , đơn vị thuộc thị xã Quảng Trị.</w:t>
      </w:r>
    </w:p>
    <w:p w:rsidR="0052359A" w:rsidRDefault="0052359A" w:rsidP="0052359A">
      <w:pPr>
        <w:spacing w:after="0" w:line="276" w:lineRule="auto"/>
        <w:ind w:firstLine="567"/>
        <w:jc w:val="both"/>
        <w:rPr>
          <w:b/>
        </w:rPr>
      </w:pPr>
      <w:r>
        <w:rPr>
          <w:b/>
        </w:rPr>
        <w:t xml:space="preserve">4.1.5. Lớp Nền tảng </w:t>
      </w:r>
    </w:p>
    <w:p w:rsidR="0052359A" w:rsidRDefault="0052359A" w:rsidP="0052359A">
      <w:pPr>
        <w:spacing w:after="0" w:line="276" w:lineRule="auto"/>
        <w:ind w:firstLine="567"/>
        <w:jc w:val="both"/>
      </w:pPr>
      <w:r>
        <w:t>Là lớp chứa các nền tảng công nghệ dùng chung phục vụ cho việc phát triển, khai thác, sử dụng của các ứng dụng CNTT trong thị xã Quảng Trị như: nền tảng xác thực định danh, đăng nhập một lần (SSO), nền tảng thanh toán điện tử, nền tảng tích hợp và chia sẻ dữ liệu (LGSP) của tỉnh Quảng Trị.</w:t>
      </w:r>
    </w:p>
    <w:p w:rsidR="0052359A" w:rsidRDefault="0052359A" w:rsidP="0052359A">
      <w:pPr>
        <w:spacing w:after="0" w:line="276" w:lineRule="auto"/>
        <w:ind w:firstLine="567"/>
        <w:jc w:val="both"/>
        <w:rPr>
          <w:b/>
        </w:rPr>
      </w:pPr>
      <w:r>
        <w:rPr>
          <w:b/>
        </w:rPr>
        <w:t xml:space="preserve">4.1.6. Lớp cơ sở dữ liệu </w:t>
      </w:r>
    </w:p>
    <w:p w:rsidR="0052359A" w:rsidRDefault="0052359A" w:rsidP="0052359A">
      <w:pPr>
        <w:spacing w:after="0" w:line="276" w:lineRule="auto"/>
        <w:ind w:firstLine="567"/>
        <w:jc w:val="both"/>
      </w:pPr>
      <w:r>
        <w:t>Bao gồm các CSDL chuyên ngành của các ứng dụng CNTT theo từng Hệ sinh thái, bao gồm: y tế, giáo dục, quản lý đô thị, môi trường, dự án đầu tư… và kho dữ liệu tập trung của thị xã Quảng Trị.</w:t>
      </w:r>
    </w:p>
    <w:p w:rsidR="0052359A" w:rsidRDefault="0052359A" w:rsidP="0052359A">
      <w:pPr>
        <w:spacing w:after="0" w:line="276" w:lineRule="auto"/>
        <w:ind w:firstLine="567"/>
        <w:jc w:val="both"/>
        <w:rPr>
          <w:b/>
        </w:rPr>
      </w:pPr>
      <w:r>
        <w:rPr>
          <w:b/>
        </w:rPr>
        <w:t>4.1.5. Lớp Hạ tầng</w:t>
      </w:r>
    </w:p>
    <w:p w:rsidR="0052359A" w:rsidRDefault="0052359A" w:rsidP="0052359A">
      <w:pPr>
        <w:spacing w:after="0" w:line="276" w:lineRule="auto"/>
        <w:ind w:firstLine="567"/>
        <w:jc w:val="both"/>
      </w:pPr>
      <w:r>
        <w:t>Lớp hạ tầng bao gồm các thành phần kỹ thuật công nghệ thông tin (CNTT) như VDI, hạ tầng truyền dẫn LAN (mạng cục bộ), WAN (mạng diện rộng), hạ tầng kỹ thuật dùng chung (trung tâm dữ liệu,...), hệ thống hội nghị truyền hình... Dựa trên hiện trạng, nhu cầu, giải pháp kỹ thuật đề xuất áp dụng các công nghệ, xu thế công nghệ tiên tiến hiện nay như Điện toán đám mây (Cloud Computing), Trí tuệ nhân tạo (AI), Dữ liệu lớn (Big Data), Internet kết nối vạn vật (IoT),...</w:t>
      </w:r>
    </w:p>
    <w:p w:rsidR="0052359A" w:rsidRDefault="0052359A" w:rsidP="0052359A">
      <w:pPr>
        <w:spacing w:after="0" w:line="276" w:lineRule="auto"/>
        <w:ind w:firstLine="567"/>
        <w:jc w:val="both"/>
        <w:rPr>
          <w:b/>
        </w:rPr>
      </w:pPr>
      <w:r>
        <w:rPr>
          <w:b/>
        </w:rPr>
        <w:t>4.1.6. Lớp Thiết bị cảm biến</w:t>
      </w:r>
    </w:p>
    <w:p w:rsidR="0052359A" w:rsidRDefault="0052359A" w:rsidP="0052359A">
      <w:pPr>
        <w:spacing w:after="0" w:line="276" w:lineRule="auto"/>
        <w:ind w:firstLine="567"/>
        <w:jc w:val="both"/>
      </w:pPr>
      <w:r>
        <w:t>Thành phần bao gồm thiết bị, cảm biến có chức năng thu thập dữ liệu phục vụ cho các mục tiêu quản lý như : các camera giám sát an ninh, camera giám sát giao thông, các thiết bị cảm biến, quan trắc môi trường,…</w:t>
      </w:r>
    </w:p>
    <w:p w:rsidR="0052359A" w:rsidRDefault="0052359A" w:rsidP="0052359A">
      <w:pPr>
        <w:spacing w:after="0" w:line="276" w:lineRule="auto"/>
        <w:ind w:firstLine="567"/>
        <w:jc w:val="both"/>
        <w:rPr>
          <w:b/>
        </w:rPr>
      </w:pPr>
      <w:r>
        <w:rPr>
          <w:b/>
        </w:rPr>
        <w:t>4.1.7. Lớp Giải pháp an toàn thông tin</w:t>
      </w:r>
    </w:p>
    <w:p w:rsidR="0052359A" w:rsidRDefault="0052359A" w:rsidP="0052359A">
      <w:pPr>
        <w:spacing w:after="0" w:line="276" w:lineRule="auto"/>
        <w:ind w:firstLine="567"/>
        <w:jc w:val="both"/>
      </w:pPr>
      <w:r>
        <w:t>Việc bảo đảm an toàn thông tin phục vụ phát triển chuyển đối số phải được triển khai cụ thể, thống nhất, đồng bộ giữa các thành phần trong kiến trúc ứng dụng CNTT của thị xã Quảng Trị. Hệ thống bảo đảm an toàn thông tin của thị xã Quảng Trị bao gồm các hệ thống chính: các giải pháp triển khai từ tỉnh Quảng Trị kết hợp với các giải pháp của thị xã Quảng Trị: giải pháp ATTT 4 lớp, đánh giá cấp độ ATTT ….Việc thực thi bảo đảm an toàn thông tin cần được thực hiện theo quy định của pháp luật về an toàn thông tin mạng.</w:t>
      </w:r>
    </w:p>
    <w:p w:rsidR="0052359A" w:rsidRDefault="0052359A" w:rsidP="0052359A">
      <w:pPr>
        <w:spacing w:after="0" w:line="276" w:lineRule="auto"/>
        <w:ind w:firstLine="567"/>
        <w:jc w:val="both"/>
        <w:rPr>
          <w:b/>
        </w:rPr>
      </w:pPr>
      <w:r>
        <w:rPr>
          <w:b/>
        </w:rPr>
        <w:t>4.1.8. Lớp chính sách</w:t>
      </w:r>
    </w:p>
    <w:p w:rsidR="0052359A" w:rsidRDefault="0052359A" w:rsidP="0052359A">
      <w:pPr>
        <w:spacing w:after="0" w:line="276" w:lineRule="auto"/>
        <w:ind w:firstLine="567"/>
        <w:jc w:val="both"/>
      </w:pPr>
      <w:r>
        <w:t>Bao gồm công tác chỉ đạo, quản lý, tổ chức, hướng dẫn, đào tạo, môi trường pháp lý, truyền thông nhằm bảo đảm các điều kiện triển khai các hệ thống thông tin của thị xã Quảng Trị.</w:t>
      </w:r>
    </w:p>
    <w:p w:rsidR="0052359A" w:rsidRDefault="0052359A" w:rsidP="0052359A">
      <w:pPr>
        <w:spacing w:after="0" w:line="276" w:lineRule="auto"/>
        <w:ind w:firstLine="567"/>
        <w:jc w:val="both"/>
        <w:rPr>
          <w:b/>
        </w:rPr>
      </w:pPr>
      <w:r>
        <w:rPr>
          <w:b/>
        </w:rPr>
        <w:t>4.1.9. Lớp Dịch vụ quản trị vận hành giám sát</w:t>
      </w:r>
    </w:p>
    <w:p w:rsidR="0052359A" w:rsidRDefault="0052359A" w:rsidP="0052359A">
      <w:pPr>
        <w:spacing w:after="0" w:line="276" w:lineRule="auto"/>
        <w:ind w:firstLine="567"/>
        <w:jc w:val="both"/>
      </w:pPr>
      <w:r>
        <w:t>Bao gồm công tác quản trị vận hành giám sát liên tục các hệ thống thông tin của thị xã Quảng Trị, đảm bảo luôn được ổn định.</w:t>
      </w:r>
    </w:p>
    <w:p w:rsidR="0052359A" w:rsidRDefault="0052359A" w:rsidP="000F18FA">
      <w:pPr>
        <w:pStyle w:val="Heading3"/>
        <w:numPr>
          <w:ilvl w:val="1"/>
          <w:numId w:val="9"/>
        </w:numPr>
        <w:tabs>
          <w:tab w:val="left" w:pos="1276"/>
        </w:tabs>
        <w:spacing w:before="0" w:after="0" w:line="276" w:lineRule="auto"/>
        <w:ind w:left="0" w:firstLine="567"/>
      </w:pPr>
      <w:bookmarkStart w:id="45" w:name="_Toc97194898"/>
      <w:r>
        <w:t>Nhiệm vụ xây dựng Nền tảng CQĐT</w:t>
      </w:r>
      <w:bookmarkEnd w:id="45"/>
      <w:r>
        <w:tab/>
      </w:r>
    </w:p>
    <w:p w:rsidR="0052359A" w:rsidRPr="00705682" w:rsidRDefault="00705682" w:rsidP="00705682">
      <w:pPr>
        <w:spacing w:before="120" w:after="0" w:line="276" w:lineRule="auto"/>
        <w:ind w:firstLine="567"/>
        <w:jc w:val="both"/>
        <w:rPr>
          <w:b/>
          <w:i/>
        </w:rPr>
      </w:pPr>
      <w:r>
        <w:rPr>
          <w:b/>
          <w:i/>
          <w:lang w:val="en-US"/>
        </w:rPr>
        <w:t xml:space="preserve">4.2.1 </w:t>
      </w:r>
      <w:r w:rsidR="0052359A" w:rsidRPr="00705682">
        <w:rPr>
          <w:b/>
          <w:i/>
        </w:rPr>
        <w:t>Xây dựng hệ thống phòng họp trực tuyến không giấy tờ eCabinet tại HĐND và UBND thị xã</w:t>
      </w:r>
    </w:p>
    <w:p w:rsidR="0052359A" w:rsidRDefault="0052359A" w:rsidP="0052359A">
      <w:pPr>
        <w:spacing w:after="0" w:line="276" w:lineRule="auto"/>
        <w:ind w:left="360"/>
        <w:jc w:val="both"/>
      </w:pPr>
      <w:r>
        <w:t>Bao gồm:</w:t>
      </w:r>
    </w:p>
    <w:p w:rsidR="0052359A" w:rsidRDefault="00705682" w:rsidP="0052359A">
      <w:pPr>
        <w:spacing w:after="0" w:line="276" w:lineRule="auto"/>
        <w:ind w:firstLine="426"/>
        <w:jc w:val="both"/>
      </w:pPr>
      <w:r>
        <w:rPr>
          <w:lang w:val="en-US"/>
        </w:rPr>
        <w:t>-</w:t>
      </w:r>
      <w:r w:rsidR="0052359A">
        <w:t xml:space="preserve"> Thiết bị hiển thị: Màn hình Led hoặc máy chiếu.</w:t>
      </w:r>
    </w:p>
    <w:p w:rsidR="0052359A" w:rsidRDefault="00705682" w:rsidP="0052359A">
      <w:pPr>
        <w:spacing w:after="0" w:line="276" w:lineRule="auto"/>
        <w:ind w:firstLine="426"/>
        <w:jc w:val="both"/>
      </w:pPr>
      <w:r>
        <w:rPr>
          <w:lang w:val="en-US"/>
        </w:rPr>
        <w:t xml:space="preserve">- </w:t>
      </w:r>
      <w:r w:rsidR="0052359A">
        <w:t>Trang bị máy tính cho 40 UVUB và Đại biểu HĐND thị xã; Hạ tầng mạng tại hội trường; Phần mềm hàng năm trong 5 năm.</w:t>
      </w:r>
    </w:p>
    <w:p w:rsidR="0052359A" w:rsidRDefault="0052359A" w:rsidP="0052359A">
      <w:pPr>
        <w:spacing w:after="0" w:line="276" w:lineRule="auto"/>
        <w:ind w:firstLine="426"/>
        <w:jc w:val="both"/>
        <w:rPr>
          <w:lang w:val="en-US"/>
        </w:rPr>
      </w:pPr>
      <w:r>
        <w:t>Lộ trình thực hiện: năm 2022.</w:t>
      </w:r>
    </w:p>
    <w:p w:rsidR="0052359A" w:rsidRPr="00C66220" w:rsidRDefault="00705682" w:rsidP="0052359A">
      <w:pPr>
        <w:spacing w:after="0" w:line="276" w:lineRule="auto"/>
        <w:ind w:firstLine="567"/>
        <w:jc w:val="both"/>
        <w:rPr>
          <w:b/>
          <w:i/>
        </w:rPr>
      </w:pPr>
      <w:r>
        <w:rPr>
          <w:b/>
          <w:i/>
          <w:lang w:val="en-US"/>
        </w:rPr>
        <w:t xml:space="preserve">4.2.2 </w:t>
      </w:r>
      <w:r w:rsidR="0052359A" w:rsidRPr="00C66220">
        <w:rPr>
          <w:b/>
          <w:i/>
        </w:rPr>
        <w:t>Nâng cấp hệ thống Một cửa thị xã Quảng Trị và 05 phường</w:t>
      </w:r>
    </w:p>
    <w:p w:rsidR="0052359A" w:rsidRDefault="0052359A" w:rsidP="0052359A">
      <w:pPr>
        <w:spacing w:after="0" w:line="276" w:lineRule="auto"/>
        <w:ind w:firstLine="567"/>
        <w:jc w:val="both"/>
      </w:pPr>
      <w:r>
        <w:t>Chuẩn hóa hạ tầng cơ sở vật chất tại bộ phận một cửa tại Thị xã và 05 xã, phường</w:t>
      </w:r>
    </w:p>
    <w:p w:rsidR="0052359A" w:rsidRDefault="0052359A" w:rsidP="0052359A">
      <w:pPr>
        <w:spacing w:after="0" w:line="276" w:lineRule="auto"/>
        <w:ind w:firstLine="567"/>
        <w:jc w:val="both"/>
      </w:pPr>
      <w:r>
        <w:t>- Phân cấp đầu tư mua sắm máy tính, máy scan …</w:t>
      </w:r>
    </w:p>
    <w:p w:rsidR="0052359A" w:rsidRDefault="0052359A" w:rsidP="0052359A">
      <w:pPr>
        <w:spacing w:after="0" w:line="276" w:lineRule="auto"/>
        <w:ind w:firstLine="567"/>
        <w:jc w:val="both"/>
      </w:pPr>
      <w:r>
        <w:t>Xây dựng hệ thống Camera tại bộ phận một cửa và module giám sát tập trung tại phòng giám sát Thị xã</w:t>
      </w:r>
    </w:p>
    <w:p w:rsidR="0052359A" w:rsidRDefault="0052359A" w:rsidP="0052359A">
      <w:pPr>
        <w:spacing w:after="0" w:line="276" w:lineRule="auto"/>
        <w:ind w:firstLine="567"/>
        <w:jc w:val="both"/>
      </w:pPr>
      <w:r>
        <w:t>Đầu tư nâng cấp hệ thống mạng nội bộ (LAN) tại trụ sở HĐND và UBND thị xã Thị xã Quảng Trị.</w:t>
      </w:r>
    </w:p>
    <w:p w:rsidR="0052359A" w:rsidRDefault="0052359A" w:rsidP="0052359A">
      <w:pPr>
        <w:spacing w:after="0" w:line="276" w:lineRule="auto"/>
        <w:ind w:firstLine="567"/>
        <w:jc w:val="both"/>
        <w:rPr>
          <w:lang w:val="en-US"/>
        </w:rPr>
      </w:pPr>
      <w:r>
        <w:t>Lộ trình thực hiện: năm 2023.</w:t>
      </w:r>
    </w:p>
    <w:p w:rsidR="00C66220" w:rsidRPr="00C66220" w:rsidRDefault="00705682" w:rsidP="00C66220">
      <w:pPr>
        <w:spacing w:after="0" w:line="276" w:lineRule="auto"/>
        <w:ind w:firstLine="567"/>
        <w:jc w:val="both"/>
        <w:rPr>
          <w:b/>
          <w:i/>
        </w:rPr>
      </w:pPr>
      <w:r>
        <w:rPr>
          <w:b/>
          <w:i/>
          <w:lang w:val="en-US"/>
        </w:rPr>
        <w:t>4.2.</w:t>
      </w:r>
      <w:r w:rsidR="00C66220" w:rsidRPr="00C66220">
        <w:rPr>
          <w:b/>
          <w:i/>
          <w:lang w:val="en-US"/>
        </w:rPr>
        <w:t xml:space="preserve">3. </w:t>
      </w:r>
      <w:r w:rsidR="00C66220" w:rsidRPr="00C66220">
        <w:rPr>
          <w:b/>
          <w:i/>
        </w:rPr>
        <w:t>Nâng cao trình độ ứng dụng công nghệ thông tin cho CBCCVC của các  cơ quan nhà nước và tăng cường công tác tuyên truyền người dân và doanh nghiệp tiếp cận và sử dụng dịch vụ công trực tuyến mức độ cao</w:t>
      </w:r>
    </w:p>
    <w:p w:rsidR="00C66220" w:rsidRDefault="00705682" w:rsidP="00C66220">
      <w:pPr>
        <w:spacing w:after="0" w:line="276" w:lineRule="auto"/>
        <w:ind w:firstLine="567"/>
        <w:jc w:val="both"/>
      </w:pPr>
      <w:r>
        <w:rPr>
          <w:lang w:val="en-US"/>
        </w:rPr>
        <w:t>-</w:t>
      </w:r>
      <w:r w:rsidR="00C66220">
        <w:t xml:space="preserve"> Tăng cường công tác tuyên truyền người dân và doanh nghiệp tiếp cận và sử dụng dịch vụ công trực tuyến mức độ cao.</w:t>
      </w:r>
    </w:p>
    <w:p w:rsidR="00C66220" w:rsidRDefault="00705682" w:rsidP="00C66220">
      <w:pPr>
        <w:spacing w:after="0" w:line="276" w:lineRule="auto"/>
        <w:ind w:firstLine="567"/>
        <w:jc w:val="both"/>
      </w:pPr>
      <w:r>
        <w:rPr>
          <w:lang w:val="en-US"/>
        </w:rPr>
        <w:t xml:space="preserve">- </w:t>
      </w:r>
      <w:r w:rsidR="00C66220">
        <w:t>Tập huấn Nâng cao trình độ ứng dụng công nghệ thông tin cho CBCCVC của các  cơ quan nhà nước trên địa bàn thị xã Quảng Trị.</w:t>
      </w:r>
    </w:p>
    <w:p w:rsidR="00C66220" w:rsidRDefault="00C66220" w:rsidP="00C66220">
      <w:pPr>
        <w:spacing w:after="0" w:line="276" w:lineRule="auto"/>
        <w:ind w:firstLine="567"/>
        <w:jc w:val="both"/>
      </w:pPr>
      <w:r>
        <w:t>Lộ trình thực hiện: năm 2022-2025.</w:t>
      </w:r>
    </w:p>
    <w:p w:rsidR="00C66220" w:rsidRPr="00C66220" w:rsidRDefault="00C66220" w:rsidP="00C66220">
      <w:pPr>
        <w:spacing w:before="120" w:after="0" w:line="276" w:lineRule="auto"/>
        <w:ind w:firstLine="567"/>
        <w:jc w:val="both"/>
        <w:rPr>
          <w:b/>
          <w:i/>
        </w:rPr>
      </w:pPr>
      <w:r w:rsidRPr="00C66220">
        <w:rPr>
          <w:b/>
          <w:i/>
          <w:lang w:val="en-US"/>
        </w:rPr>
        <w:t>4.</w:t>
      </w:r>
      <w:r w:rsidR="00705682">
        <w:rPr>
          <w:b/>
          <w:i/>
          <w:lang w:val="en-US"/>
        </w:rPr>
        <w:t>2.4</w:t>
      </w:r>
      <w:r w:rsidRPr="00C66220">
        <w:rPr>
          <w:b/>
          <w:i/>
          <w:lang w:val="en-US"/>
        </w:rPr>
        <w:t xml:space="preserve"> </w:t>
      </w:r>
      <w:r w:rsidRPr="00C66220">
        <w:rPr>
          <w:b/>
          <w:i/>
        </w:rPr>
        <w:t>Nâng cấp Cổng thông tin điện tử &amp; Trang Thông tin điện tử các phường, xã.</w:t>
      </w:r>
    </w:p>
    <w:p w:rsidR="00C66220" w:rsidRDefault="00705682" w:rsidP="00C66220">
      <w:pPr>
        <w:spacing w:after="0" w:line="276" w:lineRule="auto"/>
        <w:ind w:firstLine="567"/>
        <w:jc w:val="both"/>
        <w:rPr>
          <w:color w:val="000000"/>
        </w:rPr>
      </w:pPr>
      <w:r>
        <w:rPr>
          <w:color w:val="000000"/>
          <w:lang w:val="en-US"/>
        </w:rPr>
        <w:t xml:space="preserve">- </w:t>
      </w:r>
      <w:r w:rsidR="00C66220">
        <w:rPr>
          <w:color w:val="000000"/>
        </w:rPr>
        <w:t>Mô tả: đảm bảo các tiêu chuẩn về an ninh, an toàn bảo mật. Thực hiện tốt các nhiệm vụ phòng chống khai thác trái phép các lỗ hổng an toàn bảo mật theo yêu cầu của các cơ quan chức năng.</w:t>
      </w:r>
    </w:p>
    <w:p w:rsidR="00C66220" w:rsidRDefault="00705682" w:rsidP="00C66220">
      <w:pPr>
        <w:spacing w:after="0" w:line="276" w:lineRule="auto"/>
        <w:ind w:firstLine="567"/>
        <w:jc w:val="both"/>
        <w:rPr>
          <w:color w:val="000000"/>
        </w:rPr>
      </w:pPr>
      <w:r>
        <w:rPr>
          <w:color w:val="000000"/>
          <w:lang w:val="en-US"/>
        </w:rPr>
        <w:t xml:space="preserve">- </w:t>
      </w:r>
      <w:r w:rsidR="00C66220">
        <w:rPr>
          <w:color w:val="000000"/>
        </w:rPr>
        <w:t>Phạm vi: - Nâng cấp Cổng Thông tin điện tử thị xã + 5 phường xã.</w:t>
      </w:r>
    </w:p>
    <w:p w:rsidR="00C66220" w:rsidRDefault="00C66220" w:rsidP="00C66220">
      <w:pPr>
        <w:spacing w:after="0" w:line="276" w:lineRule="auto"/>
        <w:ind w:firstLine="567"/>
        <w:jc w:val="both"/>
        <w:rPr>
          <w:color w:val="000000"/>
          <w:lang w:val="en-US"/>
        </w:rPr>
      </w:pPr>
      <w:r>
        <w:rPr>
          <w:color w:val="000000"/>
        </w:rPr>
        <w:t>Lộ trình thực hiện: năm 2024.</w:t>
      </w:r>
    </w:p>
    <w:p w:rsidR="00604602" w:rsidRPr="00604602" w:rsidRDefault="00705682" w:rsidP="00604602">
      <w:pPr>
        <w:spacing w:before="120" w:after="0" w:line="276" w:lineRule="auto"/>
        <w:ind w:firstLine="567"/>
        <w:jc w:val="both"/>
        <w:rPr>
          <w:b/>
          <w:i/>
        </w:rPr>
      </w:pPr>
      <w:r>
        <w:rPr>
          <w:b/>
          <w:i/>
          <w:lang w:val="en-US"/>
        </w:rPr>
        <w:t>4.2.5</w:t>
      </w:r>
      <w:r w:rsidR="00604602" w:rsidRPr="00604602">
        <w:rPr>
          <w:b/>
          <w:i/>
          <w:lang w:val="en-US"/>
        </w:rPr>
        <w:t>.</w:t>
      </w:r>
      <w:r w:rsidR="00604602" w:rsidRPr="00604602">
        <w:rPr>
          <w:b/>
          <w:i/>
        </w:rPr>
        <w:t xml:space="preserve"> Nâng cao công tác bảo mật, an toàn thông tin, dữ liệu</w:t>
      </w:r>
    </w:p>
    <w:p w:rsidR="00604602" w:rsidRDefault="00604602" w:rsidP="00604602">
      <w:pPr>
        <w:spacing w:after="0" w:line="276" w:lineRule="auto"/>
        <w:ind w:firstLine="567"/>
        <w:jc w:val="both"/>
      </w:pPr>
      <w:r>
        <w:t xml:space="preserve">Giải pháp đầu cuối kết nối tập trung với Sever quản lý chung của Sở TT&amp;TT để quản lý An toàn thông tin. </w:t>
      </w:r>
    </w:p>
    <w:p w:rsidR="00604602" w:rsidRDefault="00604602" w:rsidP="00604602">
      <w:pPr>
        <w:spacing w:after="0" w:line="276" w:lineRule="auto"/>
        <w:ind w:firstLine="567"/>
        <w:jc w:val="both"/>
      </w:pPr>
      <w:r>
        <w:t>Lộ trình thực hiện: năm 2022-2025.</w:t>
      </w:r>
    </w:p>
    <w:p w:rsidR="0052359A" w:rsidRPr="00604602" w:rsidRDefault="00604602" w:rsidP="00604602">
      <w:pPr>
        <w:spacing w:after="0" w:line="276" w:lineRule="auto"/>
        <w:ind w:firstLine="567"/>
        <w:jc w:val="both"/>
        <w:rPr>
          <w:b/>
          <w:i/>
        </w:rPr>
      </w:pPr>
      <w:r w:rsidRPr="00705682">
        <w:rPr>
          <w:b/>
          <w:i/>
          <w:lang w:val="en-US"/>
        </w:rPr>
        <w:t xml:space="preserve"> </w:t>
      </w:r>
      <w:r w:rsidR="00705682" w:rsidRPr="00705682">
        <w:rPr>
          <w:b/>
          <w:i/>
          <w:lang w:val="en-US"/>
        </w:rPr>
        <w:t>4.2.</w:t>
      </w:r>
      <w:r w:rsidRPr="00705682">
        <w:rPr>
          <w:b/>
          <w:i/>
          <w:lang w:val="en-US"/>
        </w:rPr>
        <w:t xml:space="preserve">6. </w:t>
      </w:r>
      <w:r w:rsidR="0052359A" w:rsidRPr="00705682">
        <w:rPr>
          <w:b/>
          <w:i/>
        </w:rPr>
        <w:t xml:space="preserve"> Triển</w:t>
      </w:r>
      <w:r w:rsidR="0052359A" w:rsidRPr="00604602">
        <w:rPr>
          <w:b/>
          <w:i/>
        </w:rPr>
        <w:t xml:space="preserve"> khai trung tâm giám sát điều hành cấp Thị xã</w:t>
      </w:r>
    </w:p>
    <w:p w:rsidR="0052359A" w:rsidRDefault="0052359A" w:rsidP="0052359A">
      <w:pPr>
        <w:spacing w:after="0" w:line="276" w:lineRule="auto"/>
        <w:ind w:firstLine="567"/>
        <w:jc w:val="both"/>
      </w:pPr>
      <w:r>
        <w:t xml:space="preserve">Triển khai trung tâm điều hành cấp thị xã phục vụ thu thập phản ánh, góp ý, cảnh báo; đồng thời giám sát, điều hành tập trung, đa nhiệm các lĩnh vực kinh tế, xã hội, đô thị trong địa bàn thị xã Quảng Trị. </w:t>
      </w:r>
    </w:p>
    <w:p w:rsidR="0052359A" w:rsidRDefault="0052359A" w:rsidP="0052359A">
      <w:pPr>
        <w:spacing w:before="120" w:after="0" w:line="276" w:lineRule="auto"/>
        <w:ind w:firstLine="567"/>
        <w:jc w:val="both"/>
      </w:pPr>
      <w:r>
        <w:t>Lộ trình thực hiện: năm 2023.</w:t>
      </w:r>
    </w:p>
    <w:p w:rsidR="0052359A" w:rsidRDefault="0052359A" w:rsidP="00F43C29">
      <w:pPr>
        <w:pStyle w:val="Heading2"/>
        <w:numPr>
          <w:ilvl w:val="0"/>
          <w:numId w:val="10"/>
        </w:numPr>
        <w:tabs>
          <w:tab w:val="left" w:pos="993"/>
        </w:tabs>
        <w:spacing w:before="0" w:after="0"/>
      </w:pPr>
      <w:bookmarkStart w:id="46" w:name="_Toc97194899"/>
      <w:r>
        <w:t>Kinh phí triển khai đề án</w:t>
      </w:r>
      <w:bookmarkEnd w:id="46"/>
    </w:p>
    <w:p w:rsidR="0052359A" w:rsidRDefault="0052359A" w:rsidP="0052359A">
      <w:pPr>
        <w:spacing w:after="0" w:line="276" w:lineRule="auto"/>
        <w:ind w:firstLine="567"/>
        <w:jc w:val="both"/>
      </w:pPr>
      <w:r>
        <w:t xml:space="preserve">Kinh phí triển khai các nhiệm vụ tập trung trong đề án CQĐT, CQS Thị xã Quảng Trị do ngân sách Thị xã bảo đảm. </w:t>
      </w:r>
    </w:p>
    <w:p w:rsidR="0052359A" w:rsidRDefault="0052359A" w:rsidP="0052359A">
      <w:pPr>
        <w:spacing w:after="0" w:line="276" w:lineRule="auto"/>
        <w:ind w:firstLine="567"/>
        <w:jc w:val="both"/>
      </w:pPr>
      <w:r>
        <w:t>Tổng Kinh phí khái toán được thực hiện đề án trong 05 năm (2022-2026) là: 5,1 tỷ đồng, trong đó:</w:t>
      </w:r>
    </w:p>
    <w:p w:rsidR="0052359A" w:rsidRDefault="0052359A" w:rsidP="0052359A">
      <w:pPr>
        <w:widowControl w:val="0"/>
        <w:numPr>
          <w:ilvl w:val="0"/>
          <w:numId w:val="4"/>
        </w:numPr>
        <w:tabs>
          <w:tab w:val="left" w:pos="709"/>
        </w:tabs>
        <w:spacing w:after="0" w:line="276" w:lineRule="auto"/>
        <w:ind w:left="0" w:firstLine="567"/>
        <w:jc w:val="both"/>
      </w:pPr>
      <w:r>
        <w:t>Kinh phí đầu tư (duy trì, phát triển các phần mềm, ứng dụng và hạ tầng trang thiết bị CNTT) là: 5,1 tỷ đồng.</w:t>
      </w:r>
    </w:p>
    <w:p w:rsidR="0052359A" w:rsidRDefault="0052359A" w:rsidP="00F43C29">
      <w:pPr>
        <w:pStyle w:val="Heading2"/>
        <w:numPr>
          <w:ilvl w:val="0"/>
          <w:numId w:val="10"/>
        </w:numPr>
        <w:tabs>
          <w:tab w:val="left" w:pos="993"/>
        </w:tabs>
        <w:spacing w:before="0" w:after="0"/>
      </w:pPr>
      <w:bookmarkStart w:id="47" w:name="_Toc97194900"/>
      <w:r>
        <w:t>Tổ chức thực hiện</w:t>
      </w:r>
      <w:bookmarkEnd w:id="47"/>
    </w:p>
    <w:p w:rsidR="0052359A" w:rsidRDefault="0052359A" w:rsidP="0052359A">
      <w:pPr>
        <w:pStyle w:val="Heading3"/>
        <w:numPr>
          <w:ilvl w:val="1"/>
          <w:numId w:val="7"/>
        </w:numPr>
        <w:tabs>
          <w:tab w:val="left" w:pos="1276"/>
        </w:tabs>
        <w:spacing w:before="0" w:after="0" w:line="276" w:lineRule="auto"/>
        <w:ind w:left="0" w:firstLine="567"/>
      </w:pPr>
      <w:bookmarkStart w:id="48" w:name="_Toc97194901"/>
      <w:r>
        <w:t>Nhiệm vụ chung</w:t>
      </w:r>
      <w:bookmarkEnd w:id="48"/>
    </w:p>
    <w:p w:rsidR="0052359A" w:rsidRDefault="0052359A" w:rsidP="0052359A">
      <w:pPr>
        <w:ind w:firstLine="567"/>
      </w:pPr>
      <w:r>
        <w:t>Lãnh đạo các cơ quan, đơn vị chịu trách nhiệm trước UBND thị xã về việc thực hiện các dự án trong lĩnh vực do đơn vị phụ trách.</w:t>
      </w:r>
    </w:p>
    <w:p w:rsidR="0052359A" w:rsidRDefault="0052359A" w:rsidP="0052359A">
      <w:pPr>
        <w:ind w:firstLine="567"/>
      </w:pPr>
      <w:r>
        <w:t>Trên cơ sở các nội dung mang tính định hướng trong Đề án, các cơ quan, đơn vị lập kế hoạch triển khai cụ thể cho các dự án trong phạm vi trách nhiệm được giao và trình Ủy ban nhân dân thị xã quyết định.</w:t>
      </w:r>
    </w:p>
    <w:p w:rsidR="0052359A" w:rsidRDefault="0052359A" w:rsidP="0052359A">
      <w:pPr>
        <w:ind w:firstLine="567"/>
      </w:pPr>
      <w:r>
        <w:t>Các cơ quan, đơn vị có trách nhiệm báo cáo định kỳ (hoặc đột xuất khi có yêu cầu) với UBND thị xã về tiến độ, chất lượng, kết quả triển khai các dự án. Các cơ quan, đơn vị sẽ làm việc trực tiếp và thường xuyên với Bộ phận giúp việc thực hiện Đề án để trao đổi các thông tin về tình hình triển khai các dự án và cùng nhau giải quyết các vấn đề phát sinh.</w:t>
      </w:r>
    </w:p>
    <w:p w:rsidR="0052359A" w:rsidRDefault="0052359A" w:rsidP="0052359A">
      <w:pPr>
        <w:ind w:firstLine="567"/>
      </w:pPr>
      <w:r>
        <w:t>Các cơ quan, đơn vị triển khai dự án có nhiệm vụ thực hiện các công việc trong dự án theo đúng phạm vi, phương án, kế hoạch đã được thị xã phê duyệt và tuân thủ các quy định, tiêu chuẩn, nguyên tắc chung của toàn bộ Đề án.</w:t>
      </w:r>
    </w:p>
    <w:p w:rsidR="0052359A" w:rsidRDefault="0052359A" w:rsidP="0052359A">
      <w:pPr>
        <w:pStyle w:val="Heading3"/>
        <w:numPr>
          <w:ilvl w:val="1"/>
          <w:numId w:val="7"/>
        </w:numPr>
        <w:tabs>
          <w:tab w:val="left" w:pos="1276"/>
        </w:tabs>
        <w:spacing w:before="0" w:after="0" w:line="276" w:lineRule="auto"/>
        <w:ind w:left="0" w:firstLine="567"/>
      </w:pPr>
      <w:bookmarkStart w:id="49" w:name="_Toc97194902"/>
      <w:r>
        <w:t>Nhiệm vụ cụ thể</w:t>
      </w:r>
      <w:bookmarkEnd w:id="49"/>
    </w:p>
    <w:p w:rsidR="0052359A" w:rsidRDefault="0052359A" w:rsidP="0052359A">
      <w:pPr>
        <w:pStyle w:val="Heading3"/>
        <w:numPr>
          <w:ilvl w:val="2"/>
          <w:numId w:val="7"/>
        </w:numPr>
        <w:tabs>
          <w:tab w:val="left" w:pos="1276"/>
        </w:tabs>
        <w:spacing w:before="0" w:after="0" w:line="276" w:lineRule="auto"/>
        <w:ind w:left="1276"/>
      </w:pPr>
      <w:bookmarkStart w:id="50" w:name="_Toc97194903"/>
      <w:r>
        <w:t>Phòng Văn hoá và Thông tin</w:t>
      </w:r>
      <w:bookmarkEnd w:id="50"/>
    </w:p>
    <w:p w:rsidR="0052359A" w:rsidRDefault="0052359A" w:rsidP="0052359A">
      <w:pPr>
        <w:spacing w:after="0" w:line="276" w:lineRule="auto"/>
        <w:ind w:firstLine="567"/>
      </w:pPr>
      <w:r>
        <w:t>Là cơ quan thường trực giúp việc cho UBND thị xã có nhiệm vụ chủ trì, xây dựng kế hoạch, dự án triển khai các nhiệm vụ theo Đề án Chính quyền điện tử Chính quyền số thị xã Thị xã Quảng Trị giai đoạn 2022 - 2026 đã được phê duyệt; là đơn vị đầu mối phối hợp với các phòng, ban, ngành, các phường, xã cơ quan, đơn vị tổ chức triển khai Đề án.</w:t>
      </w:r>
    </w:p>
    <w:p w:rsidR="0052359A" w:rsidRDefault="0052359A" w:rsidP="0052359A">
      <w:pPr>
        <w:spacing w:after="0" w:line="276" w:lineRule="auto"/>
        <w:ind w:firstLine="567"/>
      </w:pPr>
      <w:r>
        <w:t>Chủ trì, phối hợp với các cơ quan chuyên môn của tỉnh, Sở Thông tin và Truyền thông nhằm thực hiện tốt việc ứng dụng CNTT trên địa bàn thị xã.</w:t>
      </w:r>
    </w:p>
    <w:p w:rsidR="0052359A" w:rsidRDefault="0052359A" w:rsidP="0052359A">
      <w:pPr>
        <w:spacing w:after="0" w:line="276" w:lineRule="auto"/>
        <w:ind w:firstLine="567"/>
      </w:pPr>
      <w:r>
        <w:t>Tổ chức chỉ đạo, giám sát và thẩm định, tham mưu UBND thị xã phê duyệt và triển khai có hiệu quả các dự án đầu tư lĩnh vực CNTT, các hạng mục của đề án đã ban hành theo đúng thẩm quyền được giao.</w:t>
      </w:r>
    </w:p>
    <w:p w:rsidR="0052359A" w:rsidRDefault="0052359A" w:rsidP="0052359A">
      <w:pPr>
        <w:spacing w:after="0" w:line="276" w:lineRule="auto"/>
        <w:ind w:firstLine="567"/>
      </w:pPr>
      <w:r>
        <w:t>Lập kế hoạch kinh phí hằng năm, phối hợp với Phòng Tài chính - Kế hoạch đề xuất, bố trí kinh phí thực hiện kế hoạch trình UBND thị xã quyết định.</w:t>
      </w:r>
    </w:p>
    <w:p w:rsidR="0052359A" w:rsidRDefault="0052359A" w:rsidP="0052359A">
      <w:pPr>
        <w:spacing w:after="0" w:line="276" w:lineRule="auto"/>
        <w:ind w:firstLine="567"/>
      </w:pPr>
      <w:r>
        <w:t>Tổ chức điều phối, kiểm tra, đôn đốc các cơ quan, đơn vị và UBND các phường, xã triển khai đề án và kế hoạch ứng dụng CNTT và tham mưu tổng hợp báo cáo đánh giá kết quả ứng dụng CNTT của các cơ quan, đơn vị và UBND các phường, xã để tổ chức sơ kết, tổng kết, đề xuất khen thưởng kịp thời các tổ chức và cá nhân có thành tích trong việc triển khai ứng dụng CNTT.</w:t>
      </w:r>
    </w:p>
    <w:p w:rsidR="0052359A" w:rsidRDefault="0052359A" w:rsidP="0052359A">
      <w:pPr>
        <w:spacing w:after="0" w:line="276" w:lineRule="auto"/>
        <w:ind w:firstLine="567"/>
      </w:pPr>
      <w:r>
        <w:t>Chủ trì phối hợp với các cơ quan, đơn vị liên quan tổ chức hiệu quả công tác tuyên truyền; trang bị giải pháp an toàn bảo mật đồng bộ; phối hợp tổ chức các lớp tập huấn nâng cao nhận thức, kỹ năng ứng dụng CNTT.</w:t>
      </w:r>
    </w:p>
    <w:p w:rsidR="0052359A" w:rsidRDefault="0052359A" w:rsidP="0052359A">
      <w:pPr>
        <w:pStyle w:val="Heading3"/>
        <w:numPr>
          <w:ilvl w:val="2"/>
          <w:numId w:val="7"/>
        </w:numPr>
        <w:tabs>
          <w:tab w:val="left" w:pos="1276"/>
        </w:tabs>
        <w:spacing w:before="0" w:after="0" w:line="276" w:lineRule="auto"/>
        <w:ind w:left="1276"/>
      </w:pPr>
      <w:bookmarkStart w:id="51" w:name="_Toc97194904"/>
      <w:r>
        <w:t>Văn phòng HĐND và UBND</w:t>
      </w:r>
      <w:bookmarkEnd w:id="51"/>
    </w:p>
    <w:p w:rsidR="0052359A" w:rsidRDefault="0052359A" w:rsidP="0052359A">
      <w:pPr>
        <w:spacing w:after="0" w:line="276" w:lineRule="auto"/>
        <w:ind w:firstLine="567"/>
      </w:pPr>
      <w:r>
        <w:t xml:space="preserve">Chủ trì, phối hợp xây dựng hệ thống phòng họp không giấy tờ Ecabinnet tại HĐND – UBND thị xã; chủ trì, phối hợp xây dựng trung tâm giám sát điều hành chính quyền điện tử thị xã Quảng Trị; Nâng cấp hệ thống một cửa điện tử thị xã Quảng Trị. </w:t>
      </w:r>
    </w:p>
    <w:p w:rsidR="0052359A" w:rsidRDefault="0052359A" w:rsidP="0052359A">
      <w:pPr>
        <w:spacing w:after="0" w:line="276" w:lineRule="auto"/>
        <w:ind w:firstLine="567"/>
      </w:pPr>
      <w:r>
        <w:t>Khai thác có hiệu quả cơ sở dữ liệu dùng chung phục vụ cho công tác chỉ đạo, điều hành của lãnh đạo UBND thị xã; chủ trì, phối hợp với các cơ quan liên quan nâng cao chất lượng phục vụ hành chính của người dân và doanh nghiệp. Thực hiện và triển khai hệ thống văn bản chỉ đạo điều hành, một cửa điện tử, cổng thông tin điện tử vận hành thông suốt và hiệu quả.</w:t>
      </w:r>
    </w:p>
    <w:p w:rsidR="0052359A" w:rsidRDefault="0052359A" w:rsidP="0052359A">
      <w:pPr>
        <w:pStyle w:val="Heading3"/>
        <w:numPr>
          <w:ilvl w:val="2"/>
          <w:numId w:val="7"/>
        </w:numPr>
        <w:tabs>
          <w:tab w:val="left" w:pos="1276"/>
        </w:tabs>
        <w:spacing w:before="0" w:after="0" w:line="276" w:lineRule="auto"/>
        <w:ind w:left="1276"/>
      </w:pPr>
      <w:bookmarkStart w:id="52" w:name="_Toc97194905"/>
      <w:r>
        <w:t>Phòng Tài chính - Kế hoạch</w:t>
      </w:r>
      <w:bookmarkEnd w:id="52"/>
    </w:p>
    <w:p w:rsidR="0052359A" w:rsidRDefault="0052359A" w:rsidP="0052359A">
      <w:pPr>
        <w:spacing w:after="0" w:line="276" w:lineRule="auto"/>
        <w:ind w:firstLine="567"/>
      </w:pPr>
      <w:r>
        <w:t>Tham mưu lãnh đạo UBND thị xã bố trí nguồn kinh phí để triển khai thực hiện Đề án, phối hợp với Phòng Văn hóa - Thông tin hướng dẫn quản lý, sử dụng nguồn kinh phí ứng dụng CNTT, xây dựng Chính quyền điện tử Chính quyền số trong hoạt động các cơ quan nhà nước trên địa bàn thị xã.</w:t>
      </w:r>
    </w:p>
    <w:p w:rsidR="0052359A" w:rsidRDefault="0052359A" w:rsidP="0052359A">
      <w:pPr>
        <w:spacing w:after="0" w:line="276" w:lineRule="auto"/>
        <w:ind w:firstLine="567"/>
      </w:pPr>
      <w:r>
        <w:t>Chủ trì kiểm tra việc chi, thanh quyết toán nguồn ngân sách được cấp cho việc thực hiện Đề án này theo đúng quy định của pháp luật.</w:t>
      </w:r>
    </w:p>
    <w:p w:rsidR="0052359A" w:rsidRDefault="0052359A" w:rsidP="0052359A">
      <w:pPr>
        <w:pStyle w:val="Heading3"/>
        <w:numPr>
          <w:ilvl w:val="2"/>
          <w:numId w:val="7"/>
        </w:numPr>
        <w:tabs>
          <w:tab w:val="left" w:pos="1276"/>
        </w:tabs>
        <w:spacing w:before="0" w:after="0" w:line="276" w:lineRule="auto"/>
        <w:ind w:left="1276"/>
      </w:pPr>
      <w:bookmarkStart w:id="53" w:name="_Toc97194906"/>
      <w:r>
        <w:t>Phòng Kinh tế</w:t>
      </w:r>
      <w:bookmarkEnd w:id="53"/>
    </w:p>
    <w:p w:rsidR="0052359A" w:rsidRDefault="0052359A" w:rsidP="0052359A">
      <w:pPr>
        <w:spacing w:after="0"/>
        <w:ind w:firstLine="567"/>
      </w:pPr>
      <w:r>
        <w:t>Chủ trì, phối hợp các cơ quan chuyên môn xây dựng các đề tài nghiên cứu khoa học trong việc ứng dụng công nghệ thông tin phục vụ công tác quản lý Nhà nước.</w:t>
      </w:r>
    </w:p>
    <w:p w:rsidR="0052359A" w:rsidRDefault="0052359A" w:rsidP="0052359A">
      <w:pPr>
        <w:pStyle w:val="Heading3"/>
        <w:numPr>
          <w:ilvl w:val="2"/>
          <w:numId w:val="7"/>
        </w:numPr>
        <w:tabs>
          <w:tab w:val="left" w:pos="1276"/>
        </w:tabs>
        <w:spacing w:before="0" w:after="0" w:line="276" w:lineRule="auto"/>
        <w:ind w:left="1276"/>
      </w:pPr>
      <w:bookmarkStart w:id="54" w:name="_Toc97194907"/>
      <w:r>
        <w:t>Phòng Nội vụ</w:t>
      </w:r>
      <w:bookmarkEnd w:id="54"/>
    </w:p>
    <w:p w:rsidR="0052359A" w:rsidRDefault="0052359A" w:rsidP="0052359A">
      <w:pPr>
        <w:spacing w:after="0" w:line="276" w:lineRule="auto"/>
        <w:ind w:firstLine="567"/>
      </w:pPr>
      <w:r>
        <w:t xml:space="preserve">Tham mưu UBND thị xã bố trí và nâng cao trình độ cho nguồn nhân lực ứng dụng CNTT. </w:t>
      </w:r>
    </w:p>
    <w:p w:rsidR="0052359A" w:rsidRDefault="0052359A" w:rsidP="0052359A">
      <w:pPr>
        <w:spacing w:after="0" w:line="276" w:lineRule="auto"/>
        <w:ind w:firstLine="567"/>
      </w:pPr>
      <w:r>
        <w:t>Phối hợp với Phòng Văn hoá và Thông tin xây dựng kế hoạch tổ chức các lớp tập huấn, bồi dưỡng nâng cao kỹ năng xây dựng Chính quyền điện tử,Chính quyền số, ứng dụng công nghệ thông tin, kế hoạch kiểm tra CCHC tại các phòng, ban, các phường, xã trên địa bàn thị xã.</w:t>
      </w:r>
    </w:p>
    <w:p w:rsidR="0052359A" w:rsidRDefault="0052359A" w:rsidP="0052359A">
      <w:pPr>
        <w:spacing w:after="0" w:line="276" w:lineRule="auto"/>
        <w:ind w:firstLine="567"/>
      </w:pPr>
      <w:r>
        <w:t>Tham mưu trình UBND thị xã xem xét khen thưởng các cá nhân, tập thể có thành tích xuất sắc trong triển khai kế hoạch ứng dụng CNTT.</w:t>
      </w:r>
    </w:p>
    <w:p w:rsidR="0052359A" w:rsidRDefault="0052359A" w:rsidP="0052359A">
      <w:pPr>
        <w:pStyle w:val="Heading3"/>
        <w:numPr>
          <w:ilvl w:val="2"/>
          <w:numId w:val="7"/>
        </w:numPr>
        <w:tabs>
          <w:tab w:val="left" w:pos="1276"/>
        </w:tabs>
        <w:spacing w:before="0" w:after="0" w:line="276" w:lineRule="auto"/>
        <w:ind w:left="1276"/>
      </w:pPr>
      <w:bookmarkStart w:id="55" w:name="_Toc97194908"/>
      <w:r>
        <w:t>Các cơ quan, đơn vị trực thuộc thị xã</w:t>
      </w:r>
      <w:bookmarkEnd w:id="55"/>
    </w:p>
    <w:p w:rsidR="0052359A" w:rsidRDefault="0052359A" w:rsidP="0052359A">
      <w:pPr>
        <w:spacing w:after="0" w:line="276" w:lineRule="auto"/>
        <w:ind w:firstLine="567"/>
      </w:pPr>
      <w:r>
        <w:t>Căn cứ chức năng, nhiệm vụ để chủ trì, phối hợp thực hiện hiệu quả các nội dung liên quan đến Đề án. Xây dựng kế hoạch đẩy mạnh ứng dụng công nghệ thông tin trong cơ quan đơn vị mình. Quan tâm và bố trí CBCC tham gia các lớp tập huấn do thị xã, tỉnh tổ chức hàng năm.</w:t>
      </w:r>
    </w:p>
    <w:p w:rsidR="0052359A" w:rsidRDefault="0052359A" w:rsidP="0052359A">
      <w:pPr>
        <w:pStyle w:val="Heading3"/>
        <w:numPr>
          <w:ilvl w:val="2"/>
          <w:numId w:val="7"/>
        </w:numPr>
        <w:tabs>
          <w:tab w:val="left" w:pos="1276"/>
        </w:tabs>
        <w:spacing w:before="0" w:after="0" w:line="276" w:lineRule="auto"/>
        <w:ind w:left="1276"/>
      </w:pPr>
      <w:bookmarkStart w:id="56" w:name="_Toc97194909"/>
      <w:r>
        <w:t>Ủy Ban nhân dân các phường, xã</w:t>
      </w:r>
      <w:bookmarkEnd w:id="56"/>
    </w:p>
    <w:p w:rsidR="0052359A" w:rsidRDefault="0052359A" w:rsidP="0052359A">
      <w:pPr>
        <w:spacing w:after="0" w:line="276" w:lineRule="auto"/>
        <w:ind w:firstLine="567"/>
      </w:pPr>
      <w:r>
        <w:t>Hàng năm xây dựng kế hoạch xây dựng chính quyền điện tử,Chính quyền số, kế hoạch ứng dụng CNTT cấp phường, xã để triển khai thực hiện có hiệu quả. Chủ trì nâng cấp hệ thống một cửa tại UBND các phường, xã.</w:t>
      </w:r>
    </w:p>
    <w:p w:rsidR="0052359A" w:rsidRDefault="0052359A" w:rsidP="0052359A">
      <w:pPr>
        <w:spacing w:after="0" w:line="276" w:lineRule="auto"/>
        <w:ind w:firstLine="567"/>
      </w:pPr>
      <w:r>
        <w:t>Bố trí cán bộ phù hợp theo dõi lĩnh vực CNTT, đồng thời cử cán bộ, công chức tham gia đầy đủ các lớp bồi dưỡng, tập huấn nâng cao kỹ năng và nghiệp vụ về CNTT do tỉnh, thị xã tổ chức. Chủ động bố trí kinh phí phục vụ các nội dung liên quan đến xây dựng chính quyền điện tử, Chính quyền số.</w:t>
      </w:r>
    </w:p>
    <w:p w:rsidR="0052359A" w:rsidRDefault="0052359A" w:rsidP="0052359A">
      <w:pPr>
        <w:pStyle w:val="Heading3"/>
        <w:numPr>
          <w:ilvl w:val="1"/>
          <w:numId w:val="7"/>
        </w:numPr>
        <w:tabs>
          <w:tab w:val="left" w:pos="1276"/>
        </w:tabs>
        <w:spacing w:before="0" w:after="0" w:line="276" w:lineRule="auto"/>
        <w:ind w:left="0" w:firstLine="567"/>
      </w:pPr>
      <w:bookmarkStart w:id="57" w:name="_Toc97194910"/>
      <w:r>
        <w:t>Tiến độ, thời gian thực hiện</w:t>
      </w:r>
      <w:bookmarkEnd w:id="57"/>
    </w:p>
    <w:p w:rsidR="0052359A" w:rsidRDefault="0052359A" w:rsidP="0052359A">
      <w:pPr>
        <w:spacing w:after="0" w:line="276" w:lineRule="auto"/>
        <w:ind w:firstLine="567"/>
        <w:jc w:val="both"/>
      </w:pPr>
      <w:r>
        <w:t>Tháng 11/2021: Xây dựng báo cáo hiện trạng.</w:t>
      </w:r>
    </w:p>
    <w:p w:rsidR="0052359A" w:rsidRDefault="0052359A" w:rsidP="0052359A">
      <w:pPr>
        <w:spacing w:after="0" w:line="276" w:lineRule="auto"/>
        <w:ind w:firstLine="567"/>
        <w:jc w:val="both"/>
      </w:pPr>
      <w:r>
        <w:t xml:space="preserve">Tháng 12/2021: Triển khai viết đề Án xây dựng CQĐT,CQS Thị </w:t>
      </w:r>
      <w:r w:rsidR="00DC1B76">
        <w:t>xã Quảng Trị giai đoạn 2022-202</w:t>
      </w:r>
      <w:r w:rsidR="00DC1B76">
        <w:rPr>
          <w:lang w:val="en-US"/>
        </w:rPr>
        <w:t>5</w:t>
      </w:r>
      <w:r>
        <w:t xml:space="preserve"> định hướng đến 2030.</w:t>
      </w:r>
    </w:p>
    <w:p w:rsidR="0052359A" w:rsidRDefault="0052359A" w:rsidP="0052359A">
      <w:pPr>
        <w:spacing w:after="0" w:line="276" w:lineRule="auto"/>
        <w:ind w:firstLine="567"/>
        <w:jc w:val="both"/>
      </w:pPr>
      <w:r>
        <w:t xml:space="preserve">Tháng 03/2022: Thông qua Đề án xây dựng CQĐT, CQS Thị </w:t>
      </w:r>
      <w:r w:rsidR="00DC1B76">
        <w:t>xã Quảng Trị giai đoạn 2022-202</w:t>
      </w:r>
      <w:r w:rsidR="00DC1B76">
        <w:rPr>
          <w:lang w:val="en-US"/>
        </w:rPr>
        <w:t>5</w:t>
      </w:r>
      <w:r>
        <w:t xml:space="preserve"> định hướng đến 2030.</w:t>
      </w:r>
    </w:p>
    <w:p w:rsidR="0052359A" w:rsidRDefault="00DC1B76" w:rsidP="0052359A">
      <w:pPr>
        <w:spacing w:after="0" w:line="276" w:lineRule="auto"/>
        <w:ind w:firstLine="567"/>
        <w:jc w:val="both"/>
      </w:pPr>
      <w:r>
        <w:t>Năm 2022-202</w:t>
      </w:r>
      <w:r>
        <w:rPr>
          <w:lang w:val="en-US"/>
        </w:rPr>
        <w:t>5</w:t>
      </w:r>
      <w:r w:rsidR="0052359A">
        <w:t>: Hàng năm xây dựng kế hoạch chi tiết để thực hiện; có đánh giá, kiểm điểm, khắc phục cải tiến và điều chỉnh nội dung cho phù hợp với sự phát triển thực tiễn. Hàng năm có sơ kết định kỳ.</w:t>
      </w:r>
    </w:p>
    <w:p w:rsidR="0052359A" w:rsidRDefault="0052359A" w:rsidP="0052359A">
      <w:pPr>
        <w:spacing w:after="0" w:line="276" w:lineRule="auto"/>
        <w:ind w:firstLine="567"/>
        <w:jc w:val="both"/>
      </w:pPr>
      <w:r>
        <w:t>Cuối 2026: Tổng kết, đánh giá toàn bộ đề án. Hàng năm, trên cơ sở đánh giá thực tế, đề án này có thể được sửa đổi, điều chỉnh, bổ sung cho phù hợp.</w:t>
      </w:r>
    </w:p>
    <w:p w:rsidR="0052359A" w:rsidRDefault="0052359A" w:rsidP="0052359A">
      <w:pPr>
        <w:spacing w:after="120" w:line="276" w:lineRule="auto"/>
        <w:ind w:firstLine="567"/>
        <w:jc w:val="both"/>
      </w:pPr>
      <w:r>
        <w:t xml:space="preserve">Trên đây là Đề án xây dựng Chính quyền điện tử, Chính quyền số Thị </w:t>
      </w:r>
      <w:r w:rsidR="00DC1B76">
        <w:t>xã Quảng Trị giai đoạn 2022-202</w:t>
      </w:r>
      <w:r w:rsidR="00DC1B76">
        <w:rPr>
          <w:lang w:val="en-US"/>
        </w:rPr>
        <w:t>5</w:t>
      </w:r>
      <w:r>
        <w:t xml:space="preserve"> định hướng đến 2030.</w:t>
      </w:r>
    </w:p>
    <w:tbl>
      <w:tblPr>
        <w:tblW w:w="9748" w:type="dxa"/>
        <w:tblInd w:w="-318" w:type="dxa"/>
        <w:tblBorders>
          <w:top w:val="nil"/>
          <w:left w:val="nil"/>
          <w:bottom w:val="nil"/>
          <w:right w:val="nil"/>
          <w:insideH w:val="nil"/>
          <w:insideV w:val="nil"/>
        </w:tblBorders>
        <w:tblLayout w:type="fixed"/>
        <w:tblLook w:val="0400" w:firstRow="0" w:lastRow="0" w:firstColumn="0" w:lastColumn="0" w:noHBand="0" w:noVBand="1"/>
      </w:tblPr>
      <w:tblGrid>
        <w:gridCol w:w="4962"/>
        <w:gridCol w:w="4786"/>
      </w:tblGrid>
      <w:tr w:rsidR="0052359A" w:rsidTr="00705682">
        <w:tc>
          <w:tcPr>
            <w:tcW w:w="4962" w:type="dxa"/>
          </w:tcPr>
          <w:p w:rsidR="0052359A" w:rsidRDefault="0052359A" w:rsidP="0018375F">
            <w:pPr>
              <w:spacing w:after="0"/>
              <w:rPr>
                <w:b/>
                <w:i/>
              </w:rPr>
            </w:pPr>
            <w:r>
              <w:rPr>
                <w:b/>
                <w:i/>
                <w:sz w:val="24"/>
                <w:szCs w:val="24"/>
              </w:rPr>
              <w:t>Nơi nhận:</w:t>
            </w:r>
            <w:r>
              <w:rPr>
                <w:b/>
                <w:i/>
              </w:rPr>
              <w:tab/>
            </w:r>
            <w:r>
              <w:rPr>
                <w:b/>
                <w:i/>
              </w:rPr>
              <w:tab/>
            </w:r>
            <w:r>
              <w:rPr>
                <w:b/>
                <w:i/>
              </w:rPr>
              <w:tab/>
            </w:r>
            <w:r>
              <w:rPr>
                <w:b/>
                <w:i/>
              </w:rPr>
              <w:tab/>
            </w:r>
            <w:r>
              <w:rPr>
                <w:b/>
                <w:i/>
              </w:rPr>
              <w:tab/>
              <w:t xml:space="preserve">         </w:t>
            </w:r>
          </w:p>
          <w:p w:rsidR="0052359A" w:rsidRDefault="0052359A" w:rsidP="0018375F">
            <w:pPr>
              <w:spacing w:after="0"/>
              <w:rPr>
                <w:sz w:val="22"/>
                <w:szCs w:val="22"/>
              </w:rPr>
            </w:pPr>
            <w:r>
              <w:rPr>
                <w:sz w:val="22"/>
                <w:szCs w:val="22"/>
              </w:rPr>
              <w:t xml:space="preserve">- UBND  tỉnh; </w:t>
            </w:r>
            <w:r>
              <w:rPr>
                <w:sz w:val="22"/>
                <w:szCs w:val="22"/>
              </w:rPr>
              <w:tab/>
            </w:r>
            <w:r>
              <w:rPr>
                <w:sz w:val="22"/>
                <w:szCs w:val="22"/>
              </w:rPr>
              <w:tab/>
            </w:r>
            <w:r>
              <w:rPr>
                <w:sz w:val="22"/>
                <w:szCs w:val="22"/>
              </w:rPr>
              <w:tab/>
            </w:r>
            <w:r>
              <w:rPr>
                <w:sz w:val="22"/>
                <w:szCs w:val="22"/>
              </w:rPr>
              <w:tab/>
            </w:r>
          </w:p>
          <w:p w:rsidR="0052359A" w:rsidRDefault="0052359A" w:rsidP="0018375F">
            <w:pPr>
              <w:spacing w:after="0"/>
              <w:rPr>
                <w:sz w:val="22"/>
                <w:szCs w:val="22"/>
              </w:rPr>
            </w:pPr>
            <w:r>
              <w:rPr>
                <w:sz w:val="22"/>
                <w:szCs w:val="22"/>
              </w:rPr>
              <w:t>- Sở TTTT Quảng Trị;</w:t>
            </w:r>
          </w:p>
          <w:p w:rsidR="0052359A" w:rsidRDefault="0052359A" w:rsidP="0018375F">
            <w:pPr>
              <w:spacing w:after="0"/>
              <w:rPr>
                <w:sz w:val="22"/>
                <w:szCs w:val="22"/>
              </w:rPr>
            </w:pPr>
            <w:r>
              <w:rPr>
                <w:sz w:val="22"/>
                <w:szCs w:val="22"/>
              </w:rPr>
              <w:t xml:space="preserve">- Ban TVTU; TT.HĐND, UBMTTQ thị xã; </w:t>
            </w:r>
          </w:p>
          <w:p w:rsidR="0052359A" w:rsidRDefault="0052359A" w:rsidP="0018375F">
            <w:pPr>
              <w:spacing w:after="0"/>
              <w:rPr>
                <w:sz w:val="22"/>
                <w:szCs w:val="22"/>
              </w:rPr>
            </w:pPr>
            <w:r>
              <w:rPr>
                <w:sz w:val="22"/>
                <w:szCs w:val="22"/>
              </w:rPr>
              <w:t>- Chủ tịch, các PCT UBND thị xã;</w:t>
            </w:r>
          </w:p>
          <w:p w:rsidR="0052359A" w:rsidRDefault="0052359A" w:rsidP="0018375F">
            <w:pPr>
              <w:spacing w:after="0"/>
              <w:rPr>
                <w:sz w:val="22"/>
                <w:szCs w:val="22"/>
              </w:rPr>
            </w:pPr>
            <w:r>
              <w:rPr>
                <w:sz w:val="22"/>
                <w:szCs w:val="22"/>
              </w:rPr>
              <w:t xml:space="preserve">- Các phòng, ban, ngành, đoàn thể cấp thị xã;           </w:t>
            </w:r>
          </w:p>
          <w:p w:rsidR="0052359A" w:rsidRDefault="0052359A" w:rsidP="0018375F">
            <w:pPr>
              <w:spacing w:after="0"/>
              <w:rPr>
                <w:sz w:val="22"/>
                <w:szCs w:val="22"/>
              </w:rPr>
            </w:pPr>
            <w:r>
              <w:rPr>
                <w:sz w:val="22"/>
                <w:szCs w:val="22"/>
              </w:rPr>
              <w:t>- UBND các phường, xã;</w:t>
            </w:r>
            <w:r>
              <w:rPr>
                <w:sz w:val="22"/>
                <w:szCs w:val="22"/>
              </w:rPr>
              <w:tab/>
            </w:r>
            <w:r>
              <w:rPr>
                <w:sz w:val="22"/>
                <w:szCs w:val="22"/>
              </w:rPr>
              <w:tab/>
              <w:t xml:space="preserve">       </w:t>
            </w:r>
            <w:r>
              <w:rPr>
                <w:sz w:val="22"/>
                <w:szCs w:val="22"/>
              </w:rPr>
              <w:tab/>
            </w:r>
          </w:p>
          <w:p w:rsidR="0052359A" w:rsidRDefault="0052359A" w:rsidP="0018375F">
            <w:pPr>
              <w:spacing w:after="0"/>
              <w:rPr>
                <w:highlight w:val="white"/>
              </w:rPr>
            </w:pPr>
            <w:r>
              <w:rPr>
                <w:sz w:val="22"/>
                <w:szCs w:val="22"/>
              </w:rPr>
              <w:t>- Lưu: VT,VP</w:t>
            </w:r>
            <w:r>
              <w:t xml:space="preserve">.        </w:t>
            </w:r>
            <w:r>
              <w:tab/>
            </w:r>
            <w:r>
              <w:tab/>
            </w:r>
            <w:r>
              <w:tab/>
            </w:r>
          </w:p>
        </w:tc>
        <w:tc>
          <w:tcPr>
            <w:tcW w:w="4786" w:type="dxa"/>
          </w:tcPr>
          <w:p w:rsidR="0052359A" w:rsidRDefault="0052359A" w:rsidP="00705682">
            <w:pPr>
              <w:jc w:val="center"/>
              <w:rPr>
                <w:b/>
              </w:rPr>
            </w:pPr>
            <w:r>
              <w:rPr>
                <w:b/>
              </w:rPr>
              <w:t>TM. ỦY BAN NHÂN DÂN</w:t>
            </w:r>
          </w:p>
          <w:p w:rsidR="0052359A" w:rsidRDefault="0052359A" w:rsidP="00705682">
            <w:pPr>
              <w:jc w:val="center"/>
              <w:rPr>
                <w:b/>
              </w:rPr>
            </w:pPr>
            <w:r>
              <w:rPr>
                <w:b/>
              </w:rPr>
              <w:t>CHỦ TỊCH</w:t>
            </w:r>
          </w:p>
          <w:p w:rsidR="0052359A" w:rsidRDefault="0052359A" w:rsidP="00705682">
            <w:pPr>
              <w:jc w:val="center"/>
              <w:rPr>
                <w:b/>
              </w:rPr>
            </w:pPr>
          </w:p>
          <w:p w:rsidR="0052359A" w:rsidRDefault="0052359A" w:rsidP="00705682">
            <w:pPr>
              <w:jc w:val="center"/>
              <w:rPr>
                <w:b/>
              </w:rPr>
            </w:pPr>
          </w:p>
          <w:p w:rsidR="0052359A" w:rsidRDefault="0052359A" w:rsidP="00705682">
            <w:pPr>
              <w:jc w:val="center"/>
              <w:rPr>
                <w:b/>
              </w:rPr>
            </w:pPr>
          </w:p>
          <w:p w:rsidR="0052359A" w:rsidRDefault="0052359A" w:rsidP="00705682">
            <w:pPr>
              <w:jc w:val="center"/>
              <w:rPr>
                <w:b/>
              </w:rPr>
            </w:pPr>
            <w:r>
              <w:rPr>
                <w:b/>
              </w:rPr>
              <w:t>Nguyễn Thị Mai Anh</w:t>
            </w:r>
          </w:p>
          <w:p w:rsidR="0052359A" w:rsidRDefault="0052359A" w:rsidP="00705682">
            <w:pPr>
              <w:jc w:val="center"/>
              <w:rPr>
                <w:highlight w:val="white"/>
              </w:rPr>
            </w:pPr>
          </w:p>
        </w:tc>
      </w:tr>
    </w:tbl>
    <w:p w:rsidR="0052359A" w:rsidRDefault="0052359A" w:rsidP="0052359A">
      <w:pPr>
        <w:spacing w:before="120" w:after="120" w:line="276" w:lineRule="auto"/>
        <w:ind w:firstLine="567"/>
        <w:jc w:val="both"/>
      </w:pPr>
    </w:p>
    <w:p w:rsidR="0052359A" w:rsidRDefault="0052359A" w:rsidP="0052359A">
      <w:pPr>
        <w:sectPr w:rsidR="0052359A">
          <w:pgSz w:w="11906" w:h="16838"/>
          <w:pgMar w:top="1418" w:right="851" w:bottom="1134" w:left="1985" w:header="720" w:footer="720" w:gutter="0"/>
          <w:cols w:space="720"/>
        </w:sectPr>
      </w:pPr>
    </w:p>
    <w:p w:rsidR="0052359A" w:rsidRDefault="0052359A" w:rsidP="0052359A">
      <w:pPr>
        <w:widowControl w:val="0"/>
        <w:spacing w:before="120" w:after="120" w:line="276" w:lineRule="auto"/>
        <w:jc w:val="center"/>
        <w:rPr>
          <w:b/>
        </w:rPr>
      </w:pPr>
      <w:r>
        <w:rPr>
          <w:b/>
        </w:rPr>
        <w:t>PHẦN THỨ BA: PHỤ LỤC</w:t>
      </w:r>
    </w:p>
    <w:p w:rsidR="0052359A" w:rsidRDefault="0052359A" w:rsidP="0052359A">
      <w:pPr>
        <w:pStyle w:val="Heading1"/>
      </w:pPr>
      <w:bookmarkStart w:id="58" w:name="_28h4qwu" w:colFirst="0" w:colLast="0"/>
      <w:bookmarkStart w:id="59" w:name="_Toc97194911"/>
      <w:bookmarkEnd w:id="58"/>
      <w:r>
        <w:t>Phụ lục 1. DANH MỤC DỰ ÁN ƯU TIÊN TRIỂN KHAI GIAI ĐOẠN 2022-2026</w:t>
      </w:r>
      <w:bookmarkEnd w:id="59"/>
    </w:p>
    <w:p w:rsidR="0052359A" w:rsidRDefault="0052359A" w:rsidP="0052359A">
      <w:pPr>
        <w:spacing w:before="120" w:after="120" w:line="276" w:lineRule="auto"/>
        <w:jc w:val="center"/>
        <w:rPr>
          <w:i/>
        </w:rPr>
        <w:sectPr w:rsidR="0052359A">
          <w:pgSz w:w="16838" w:h="11906" w:orient="landscape"/>
          <w:pgMar w:top="1060" w:right="440" w:bottom="280" w:left="1040" w:header="602" w:footer="0" w:gutter="0"/>
          <w:cols w:space="720"/>
        </w:sectPr>
      </w:pPr>
      <w:r>
        <w:rPr>
          <w:i/>
        </w:rPr>
        <w:t>(Ban hành kèm theo Quyết định số       /QĐ-UBND ngày      tháng    năm     của Ủy ban nhân dân Thị xã Quảng Trị)</w:t>
      </w:r>
    </w:p>
    <w:p w:rsidR="0052359A" w:rsidRDefault="0052359A" w:rsidP="0052359A">
      <w:pPr>
        <w:pStyle w:val="Heading1"/>
        <w:spacing w:before="120" w:after="120" w:line="276" w:lineRule="auto"/>
      </w:pPr>
      <w:bookmarkStart w:id="60" w:name="_Toc97194912"/>
      <w:r>
        <w:t>Phụ lục 2</w:t>
      </w:r>
      <w:bookmarkEnd w:id="60"/>
    </w:p>
    <w:p w:rsidR="0052359A" w:rsidRDefault="0052359A" w:rsidP="0052359A">
      <w:pPr>
        <w:jc w:val="center"/>
        <w:rPr>
          <w:b/>
        </w:rPr>
      </w:pPr>
      <w:bookmarkStart w:id="61" w:name="_nmf14n" w:colFirst="0" w:colLast="0"/>
      <w:bookmarkEnd w:id="61"/>
      <w:r>
        <w:rPr>
          <w:b/>
        </w:rPr>
        <w:t>HIỆN TRẠNG ỨNG DỤNG CNTT, XÂY DỰNG CHÍNH QUYỀN ĐIỆN TỬ THỊ XÃ QUẢNG TRỊ</w:t>
      </w:r>
    </w:p>
    <w:p w:rsidR="0052359A" w:rsidRDefault="0052359A" w:rsidP="0052359A">
      <w:r>
        <w:tab/>
      </w:r>
    </w:p>
    <w:tbl>
      <w:tblPr>
        <w:tblW w:w="138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29"/>
        <w:gridCol w:w="3367"/>
        <w:gridCol w:w="1422"/>
        <w:gridCol w:w="1547"/>
        <w:gridCol w:w="1137"/>
        <w:gridCol w:w="1253"/>
        <w:gridCol w:w="1054"/>
        <w:gridCol w:w="891"/>
        <w:gridCol w:w="1281"/>
        <w:gridCol w:w="1251"/>
      </w:tblGrid>
      <w:tr w:rsidR="0052359A" w:rsidTr="00705682">
        <w:trPr>
          <w:trHeight w:val="511"/>
          <w:jc w:val="center"/>
        </w:trPr>
        <w:tc>
          <w:tcPr>
            <w:tcW w:w="630" w:type="dxa"/>
            <w:vMerge w:val="restart"/>
            <w:shd w:val="clear" w:color="auto" w:fill="auto"/>
            <w:vAlign w:val="center"/>
          </w:tcPr>
          <w:p w:rsidR="0052359A" w:rsidRDefault="0052359A" w:rsidP="00705682">
            <w:pPr>
              <w:spacing w:after="0" w:line="240" w:lineRule="auto"/>
              <w:jc w:val="center"/>
              <w:rPr>
                <w:b/>
                <w:color w:val="000000"/>
                <w:sz w:val="26"/>
                <w:szCs w:val="26"/>
              </w:rPr>
            </w:pPr>
            <w:r>
              <w:rPr>
                <w:b/>
                <w:color w:val="000000"/>
                <w:sz w:val="26"/>
                <w:szCs w:val="26"/>
              </w:rPr>
              <w:t>TT</w:t>
            </w:r>
          </w:p>
        </w:tc>
        <w:tc>
          <w:tcPr>
            <w:tcW w:w="3367" w:type="dxa"/>
            <w:vMerge w:val="restart"/>
            <w:shd w:val="clear" w:color="auto" w:fill="auto"/>
            <w:vAlign w:val="center"/>
          </w:tcPr>
          <w:p w:rsidR="0052359A" w:rsidRDefault="0052359A" w:rsidP="00705682">
            <w:pPr>
              <w:spacing w:after="0" w:line="240" w:lineRule="auto"/>
              <w:jc w:val="center"/>
              <w:rPr>
                <w:b/>
                <w:color w:val="000000"/>
                <w:sz w:val="26"/>
                <w:szCs w:val="26"/>
              </w:rPr>
            </w:pPr>
            <w:r>
              <w:rPr>
                <w:b/>
                <w:color w:val="000000"/>
                <w:sz w:val="26"/>
                <w:szCs w:val="26"/>
              </w:rPr>
              <w:t xml:space="preserve">Tên đơn vị </w:t>
            </w:r>
          </w:p>
        </w:tc>
        <w:tc>
          <w:tcPr>
            <w:tcW w:w="1422" w:type="dxa"/>
            <w:vMerge w:val="restart"/>
            <w:shd w:val="clear" w:color="auto" w:fill="auto"/>
            <w:vAlign w:val="center"/>
          </w:tcPr>
          <w:p w:rsidR="0052359A" w:rsidRDefault="0052359A" w:rsidP="00705682">
            <w:pPr>
              <w:spacing w:after="0" w:line="240" w:lineRule="auto"/>
              <w:jc w:val="center"/>
              <w:rPr>
                <w:b/>
                <w:color w:val="000000"/>
                <w:sz w:val="26"/>
                <w:szCs w:val="26"/>
              </w:rPr>
            </w:pPr>
            <w:r>
              <w:rPr>
                <w:b/>
                <w:color w:val="000000"/>
                <w:sz w:val="26"/>
                <w:szCs w:val="26"/>
              </w:rPr>
              <w:t>Tổng số cán bộ, công chức đang làm việc</w:t>
            </w:r>
          </w:p>
        </w:tc>
        <w:tc>
          <w:tcPr>
            <w:tcW w:w="1547" w:type="dxa"/>
            <w:vMerge w:val="restart"/>
            <w:shd w:val="clear" w:color="auto" w:fill="auto"/>
            <w:vAlign w:val="center"/>
          </w:tcPr>
          <w:p w:rsidR="0052359A" w:rsidRDefault="0052359A" w:rsidP="00705682">
            <w:pPr>
              <w:spacing w:after="0" w:line="240" w:lineRule="auto"/>
              <w:jc w:val="center"/>
              <w:rPr>
                <w:b/>
                <w:color w:val="000000"/>
                <w:sz w:val="26"/>
                <w:szCs w:val="26"/>
              </w:rPr>
            </w:pPr>
            <w:r>
              <w:rPr>
                <w:b/>
                <w:color w:val="000000"/>
                <w:sz w:val="26"/>
                <w:szCs w:val="26"/>
              </w:rPr>
              <w:t>Tổng số máy vi tính đang sử dụng</w:t>
            </w:r>
          </w:p>
          <w:p w:rsidR="0052359A" w:rsidRDefault="0052359A" w:rsidP="00705682">
            <w:pPr>
              <w:spacing w:after="0" w:line="240" w:lineRule="auto"/>
              <w:jc w:val="center"/>
              <w:rPr>
                <w:b/>
                <w:color w:val="000000"/>
                <w:sz w:val="26"/>
                <w:szCs w:val="26"/>
              </w:rPr>
            </w:pPr>
            <w:r>
              <w:rPr>
                <w:b/>
                <w:color w:val="000000"/>
                <w:sz w:val="26"/>
                <w:szCs w:val="26"/>
              </w:rPr>
              <w:t>(PC+server+laptop)</w:t>
            </w:r>
          </w:p>
        </w:tc>
        <w:tc>
          <w:tcPr>
            <w:tcW w:w="1137" w:type="dxa"/>
            <w:vMerge w:val="restart"/>
            <w:vAlign w:val="center"/>
          </w:tcPr>
          <w:p w:rsidR="0052359A" w:rsidRDefault="0052359A" w:rsidP="00705682">
            <w:pPr>
              <w:spacing w:after="0" w:line="240" w:lineRule="auto"/>
              <w:jc w:val="center"/>
              <w:rPr>
                <w:b/>
                <w:color w:val="000000"/>
                <w:sz w:val="26"/>
                <w:szCs w:val="26"/>
              </w:rPr>
            </w:pPr>
            <w:r>
              <w:rPr>
                <w:b/>
                <w:color w:val="000000"/>
                <w:sz w:val="26"/>
                <w:szCs w:val="26"/>
              </w:rPr>
              <w:t>Máy tính đã xuống cấp</w:t>
            </w:r>
          </w:p>
        </w:tc>
        <w:tc>
          <w:tcPr>
            <w:tcW w:w="2307" w:type="dxa"/>
            <w:gridSpan w:val="2"/>
            <w:shd w:val="clear" w:color="auto" w:fill="auto"/>
            <w:vAlign w:val="center"/>
          </w:tcPr>
          <w:p w:rsidR="0052359A" w:rsidRDefault="0052359A" w:rsidP="00705682">
            <w:pPr>
              <w:spacing w:after="0" w:line="240" w:lineRule="auto"/>
              <w:jc w:val="center"/>
              <w:rPr>
                <w:b/>
                <w:color w:val="000000"/>
                <w:sz w:val="26"/>
                <w:szCs w:val="26"/>
              </w:rPr>
            </w:pPr>
            <w:r>
              <w:rPr>
                <w:b/>
                <w:color w:val="000000"/>
                <w:sz w:val="26"/>
                <w:szCs w:val="26"/>
              </w:rPr>
              <w:t>Trong đó</w:t>
            </w:r>
          </w:p>
        </w:tc>
        <w:tc>
          <w:tcPr>
            <w:tcW w:w="891" w:type="dxa"/>
            <w:vMerge w:val="restart"/>
            <w:shd w:val="clear" w:color="auto" w:fill="auto"/>
            <w:vAlign w:val="center"/>
          </w:tcPr>
          <w:p w:rsidR="0052359A" w:rsidRDefault="0052359A" w:rsidP="00705682">
            <w:pPr>
              <w:spacing w:after="0" w:line="240" w:lineRule="auto"/>
              <w:jc w:val="center"/>
              <w:rPr>
                <w:b/>
                <w:color w:val="000000"/>
                <w:sz w:val="26"/>
                <w:szCs w:val="26"/>
              </w:rPr>
            </w:pPr>
            <w:r>
              <w:rPr>
                <w:b/>
                <w:color w:val="000000"/>
                <w:sz w:val="26"/>
                <w:szCs w:val="26"/>
              </w:rPr>
              <w:t>Tổng số máy in</w:t>
            </w:r>
          </w:p>
        </w:tc>
        <w:tc>
          <w:tcPr>
            <w:tcW w:w="1281" w:type="dxa"/>
            <w:vMerge w:val="restart"/>
            <w:shd w:val="clear" w:color="auto" w:fill="auto"/>
            <w:vAlign w:val="center"/>
          </w:tcPr>
          <w:p w:rsidR="0052359A" w:rsidRDefault="0052359A" w:rsidP="00705682">
            <w:pPr>
              <w:spacing w:after="0" w:line="240" w:lineRule="auto"/>
              <w:jc w:val="center"/>
              <w:rPr>
                <w:b/>
                <w:color w:val="000000"/>
                <w:sz w:val="26"/>
                <w:szCs w:val="26"/>
              </w:rPr>
            </w:pPr>
            <w:r>
              <w:rPr>
                <w:b/>
                <w:color w:val="000000"/>
                <w:sz w:val="26"/>
                <w:szCs w:val="26"/>
              </w:rPr>
              <w:t>Thiết bị mạng (Switch)</w:t>
            </w:r>
          </w:p>
        </w:tc>
        <w:tc>
          <w:tcPr>
            <w:tcW w:w="1251" w:type="dxa"/>
            <w:vMerge w:val="restart"/>
            <w:shd w:val="clear" w:color="auto" w:fill="auto"/>
            <w:vAlign w:val="center"/>
          </w:tcPr>
          <w:p w:rsidR="0052359A" w:rsidRDefault="0052359A" w:rsidP="00705682">
            <w:pPr>
              <w:spacing w:after="0" w:line="240" w:lineRule="auto"/>
              <w:jc w:val="center"/>
              <w:rPr>
                <w:b/>
                <w:color w:val="000000"/>
                <w:sz w:val="26"/>
                <w:szCs w:val="26"/>
              </w:rPr>
            </w:pPr>
            <w:r>
              <w:rPr>
                <w:b/>
                <w:color w:val="000000"/>
                <w:sz w:val="26"/>
                <w:szCs w:val="26"/>
              </w:rPr>
              <w:t>Tổng số cán bộ biết sử dụng máy vi tính</w:t>
            </w:r>
          </w:p>
        </w:tc>
      </w:tr>
      <w:tr w:rsidR="0052359A" w:rsidTr="00705682">
        <w:trPr>
          <w:trHeight w:val="1259"/>
          <w:jc w:val="center"/>
        </w:trPr>
        <w:tc>
          <w:tcPr>
            <w:tcW w:w="630" w:type="dxa"/>
            <w:vMerge/>
            <w:shd w:val="clear" w:color="auto" w:fill="auto"/>
            <w:vAlign w:val="center"/>
          </w:tcPr>
          <w:p w:rsidR="0052359A" w:rsidRDefault="0052359A" w:rsidP="00705682">
            <w:pPr>
              <w:widowControl w:val="0"/>
              <w:pBdr>
                <w:top w:val="nil"/>
                <w:left w:val="nil"/>
                <w:bottom w:val="nil"/>
                <w:right w:val="nil"/>
                <w:between w:val="nil"/>
              </w:pBdr>
              <w:spacing w:after="0" w:line="276" w:lineRule="auto"/>
              <w:rPr>
                <w:b/>
                <w:color w:val="000000"/>
                <w:sz w:val="26"/>
                <w:szCs w:val="26"/>
              </w:rPr>
            </w:pPr>
          </w:p>
        </w:tc>
        <w:tc>
          <w:tcPr>
            <w:tcW w:w="3367" w:type="dxa"/>
            <w:vMerge/>
            <w:shd w:val="clear" w:color="auto" w:fill="auto"/>
            <w:vAlign w:val="center"/>
          </w:tcPr>
          <w:p w:rsidR="0052359A" w:rsidRDefault="0052359A" w:rsidP="00705682">
            <w:pPr>
              <w:widowControl w:val="0"/>
              <w:pBdr>
                <w:top w:val="nil"/>
                <w:left w:val="nil"/>
                <w:bottom w:val="nil"/>
                <w:right w:val="nil"/>
                <w:between w:val="nil"/>
              </w:pBdr>
              <w:spacing w:after="0" w:line="276" w:lineRule="auto"/>
              <w:rPr>
                <w:b/>
                <w:color w:val="000000"/>
                <w:sz w:val="26"/>
                <w:szCs w:val="26"/>
              </w:rPr>
            </w:pPr>
          </w:p>
        </w:tc>
        <w:tc>
          <w:tcPr>
            <w:tcW w:w="1422" w:type="dxa"/>
            <w:vMerge/>
            <w:shd w:val="clear" w:color="auto" w:fill="auto"/>
            <w:vAlign w:val="center"/>
          </w:tcPr>
          <w:p w:rsidR="0052359A" w:rsidRDefault="0052359A" w:rsidP="00705682">
            <w:pPr>
              <w:widowControl w:val="0"/>
              <w:pBdr>
                <w:top w:val="nil"/>
                <w:left w:val="nil"/>
                <w:bottom w:val="nil"/>
                <w:right w:val="nil"/>
                <w:between w:val="nil"/>
              </w:pBdr>
              <w:spacing w:after="0" w:line="276" w:lineRule="auto"/>
              <w:rPr>
                <w:b/>
                <w:color w:val="000000"/>
                <w:sz w:val="26"/>
                <w:szCs w:val="26"/>
              </w:rPr>
            </w:pPr>
          </w:p>
        </w:tc>
        <w:tc>
          <w:tcPr>
            <w:tcW w:w="1547" w:type="dxa"/>
            <w:vMerge/>
            <w:shd w:val="clear" w:color="auto" w:fill="auto"/>
            <w:vAlign w:val="center"/>
          </w:tcPr>
          <w:p w:rsidR="0052359A" w:rsidRDefault="0052359A" w:rsidP="00705682">
            <w:pPr>
              <w:widowControl w:val="0"/>
              <w:pBdr>
                <w:top w:val="nil"/>
                <w:left w:val="nil"/>
                <w:bottom w:val="nil"/>
                <w:right w:val="nil"/>
                <w:between w:val="nil"/>
              </w:pBdr>
              <w:spacing w:after="0" w:line="276" w:lineRule="auto"/>
              <w:rPr>
                <w:b/>
                <w:color w:val="000000"/>
                <w:sz w:val="26"/>
                <w:szCs w:val="26"/>
              </w:rPr>
            </w:pPr>
          </w:p>
        </w:tc>
        <w:tc>
          <w:tcPr>
            <w:tcW w:w="1137" w:type="dxa"/>
            <w:vMerge/>
            <w:vAlign w:val="center"/>
          </w:tcPr>
          <w:p w:rsidR="0052359A" w:rsidRDefault="0052359A" w:rsidP="00705682">
            <w:pPr>
              <w:widowControl w:val="0"/>
              <w:pBdr>
                <w:top w:val="nil"/>
                <w:left w:val="nil"/>
                <w:bottom w:val="nil"/>
                <w:right w:val="nil"/>
                <w:between w:val="nil"/>
              </w:pBdr>
              <w:spacing w:after="0" w:line="276" w:lineRule="auto"/>
              <w:rPr>
                <w:b/>
                <w:color w:val="000000"/>
                <w:sz w:val="26"/>
                <w:szCs w:val="26"/>
              </w:rPr>
            </w:pPr>
          </w:p>
        </w:tc>
        <w:tc>
          <w:tcPr>
            <w:tcW w:w="1253" w:type="dxa"/>
            <w:shd w:val="clear" w:color="auto" w:fill="auto"/>
            <w:vAlign w:val="center"/>
          </w:tcPr>
          <w:p w:rsidR="0052359A" w:rsidRDefault="0052359A" w:rsidP="00705682">
            <w:pPr>
              <w:spacing w:after="0" w:line="240" w:lineRule="auto"/>
              <w:jc w:val="center"/>
              <w:rPr>
                <w:b/>
                <w:color w:val="000000"/>
                <w:sz w:val="26"/>
                <w:szCs w:val="26"/>
              </w:rPr>
            </w:pPr>
            <w:r>
              <w:rPr>
                <w:b/>
                <w:color w:val="000000"/>
                <w:sz w:val="26"/>
                <w:szCs w:val="26"/>
              </w:rPr>
              <w:t>Số lượng máy nối mạng Internet</w:t>
            </w:r>
          </w:p>
        </w:tc>
        <w:tc>
          <w:tcPr>
            <w:tcW w:w="1054" w:type="dxa"/>
            <w:vAlign w:val="center"/>
          </w:tcPr>
          <w:p w:rsidR="0052359A" w:rsidRDefault="0052359A" w:rsidP="00705682">
            <w:pPr>
              <w:spacing w:after="0" w:line="240" w:lineRule="auto"/>
              <w:jc w:val="center"/>
              <w:rPr>
                <w:b/>
                <w:color w:val="000000"/>
                <w:sz w:val="26"/>
                <w:szCs w:val="26"/>
              </w:rPr>
            </w:pPr>
            <w:r>
              <w:rPr>
                <w:b/>
                <w:color w:val="000000"/>
                <w:sz w:val="26"/>
                <w:szCs w:val="26"/>
              </w:rPr>
              <w:t>Số lượng máy nối mạng nội bộ (LAN)</w:t>
            </w:r>
          </w:p>
        </w:tc>
        <w:tc>
          <w:tcPr>
            <w:tcW w:w="891" w:type="dxa"/>
            <w:vMerge/>
            <w:shd w:val="clear" w:color="auto" w:fill="auto"/>
            <w:vAlign w:val="center"/>
          </w:tcPr>
          <w:p w:rsidR="0052359A" w:rsidRDefault="0052359A" w:rsidP="00705682">
            <w:pPr>
              <w:widowControl w:val="0"/>
              <w:pBdr>
                <w:top w:val="nil"/>
                <w:left w:val="nil"/>
                <w:bottom w:val="nil"/>
                <w:right w:val="nil"/>
                <w:between w:val="nil"/>
              </w:pBdr>
              <w:spacing w:after="0" w:line="276" w:lineRule="auto"/>
              <w:rPr>
                <w:b/>
                <w:color w:val="000000"/>
                <w:sz w:val="26"/>
                <w:szCs w:val="26"/>
              </w:rPr>
            </w:pPr>
          </w:p>
        </w:tc>
        <w:tc>
          <w:tcPr>
            <w:tcW w:w="1281" w:type="dxa"/>
            <w:vMerge/>
            <w:shd w:val="clear" w:color="auto" w:fill="auto"/>
            <w:vAlign w:val="center"/>
          </w:tcPr>
          <w:p w:rsidR="0052359A" w:rsidRDefault="0052359A" w:rsidP="00705682">
            <w:pPr>
              <w:widowControl w:val="0"/>
              <w:pBdr>
                <w:top w:val="nil"/>
                <w:left w:val="nil"/>
                <w:bottom w:val="nil"/>
                <w:right w:val="nil"/>
                <w:between w:val="nil"/>
              </w:pBdr>
              <w:spacing w:after="0" w:line="276" w:lineRule="auto"/>
              <w:rPr>
                <w:b/>
                <w:color w:val="000000"/>
                <w:sz w:val="26"/>
                <w:szCs w:val="26"/>
              </w:rPr>
            </w:pPr>
          </w:p>
        </w:tc>
        <w:tc>
          <w:tcPr>
            <w:tcW w:w="1251" w:type="dxa"/>
            <w:vMerge/>
            <w:shd w:val="clear" w:color="auto" w:fill="auto"/>
            <w:vAlign w:val="center"/>
          </w:tcPr>
          <w:p w:rsidR="0052359A" w:rsidRDefault="0052359A" w:rsidP="00705682">
            <w:pPr>
              <w:widowControl w:val="0"/>
              <w:pBdr>
                <w:top w:val="nil"/>
                <w:left w:val="nil"/>
                <w:bottom w:val="nil"/>
                <w:right w:val="nil"/>
                <w:between w:val="nil"/>
              </w:pBdr>
              <w:spacing w:after="0" w:line="276" w:lineRule="auto"/>
              <w:rPr>
                <w:b/>
                <w:color w:val="000000"/>
                <w:sz w:val="26"/>
                <w:szCs w:val="26"/>
              </w:rPr>
            </w:pPr>
          </w:p>
        </w:tc>
      </w:tr>
      <w:tr w:rsidR="0052359A" w:rsidTr="00705682">
        <w:trPr>
          <w:trHeight w:val="390"/>
          <w:jc w:val="center"/>
        </w:trPr>
        <w:tc>
          <w:tcPr>
            <w:tcW w:w="13833" w:type="dxa"/>
            <w:gridSpan w:val="10"/>
          </w:tcPr>
          <w:p w:rsidR="0052359A" w:rsidRDefault="0052359A" w:rsidP="00705682">
            <w:pPr>
              <w:spacing w:after="0" w:line="240" w:lineRule="auto"/>
              <w:rPr>
                <w:b/>
                <w:color w:val="000000"/>
                <w:sz w:val="26"/>
                <w:szCs w:val="26"/>
              </w:rPr>
            </w:pPr>
            <w:r>
              <w:rPr>
                <w:b/>
                <w:color w:val="000000"/>
                <w:sz w:val="26"/>
                <w:szCs w:val="26"/>
              </w:rPr>
              <w:t>Tại các cơ quan, đơn vị chuyên môn</w:t>
            </w:r>
          </w:p>
        </w:tc>
      </w:tr>
      <w:tr w:rsidR="0052359A" w:rsidTr="00705682">
        <w:trPr>
          <w:trHeight w:val="333"/>
          <w:jc w:val="center"/>
        </w:trPr>
        <w:tc>
          <w:tcPr>
            <w:tcW w:w="630" w:type="dxa"/>
            <w:shd w:val="clear" w:color="auto" w:fill="auto"/>
            <w:vAlign w:val="center"/>
          </w:tcPr>
          <w:p w:rsidR="0052359A" w:rsidRDefault="0052359A" w:rsidP="00705682">
            <w:pPr>
              <w:spacing w:after="0" w:line="240" w:lineRule="auto"/>
              <w:jc w:val="center"/>
              <w:rPr>
                <w:color w:val="000000"/>
                <w:sz w:val="26"/>
                <w:szCs w:val="26"/>
              </w:rPr>
            </w:pPr>
            <w:r>
              <w:rPr>
                <w:color w:val="000000"/>
                <w:sz w:val="26"/>
                <w:szCs w:val="26"/>
              </w:rPr>
              <w:t>1</w:t>
            </w:r>
          </w:p>
        </w:tc>
        <w:tc>
          <w:tcPr>
            <w:tcW w:w="3367" w:type="dxa"/>
            <w:shd w:val="clear" w:color="auto" w:fill="auto"/>
            <w:vAlign w:val="center"/>
          </w:tcPr>
          <w:p w:rsidR="0052359A" w:rsidRDefault="0052359A" w:rsidP="00705682">
            <w:pPr>
              <w:spacing w:after="0" w:line="240" w:lineRule="auto"/>
              <w:rPr>
                <w:color w:val="000000"/>
                <w:sz w:val="26"/>
                <w:szCs w:val="26"/>
              </w:rPr>
            </w:pPr>
            <w:r>
              <w:rPr>
                <w:color w:val="000000"/>
                <w:sz w:val="26"/>
                <w:szCs w:val="26"/>
              </w:rPr>
              <w:t>Văn phòng HĐND và UBND</w:t>
            </w:r>
          </w:p>
        </w:tc>
        <w:tc>
          <w:tcPr>
            <w:tcW w:w="1422" w:type="dxa"/>
            <w:shd w:val="clear" w:color="auto" w:fill="auto"/>
            <w:vAlign w:val="center"/>
          </w:tcPr>
          <w:p w:rsidR="0052359A" w:rsidRDefault="0052359A" w:rsidP="00705682">
            <w:pPr>
              <w:spacing w:after="0" w:line="240" w:lineRule="auto"/>
              <w:jc w:val="center"/>
              <w:rPr>
                <w:color w:val="000000"/>
                <w:sz w:val="26"/>
                <w:szCs w:val="26"/>
              </w:rPr>
            </w:pPr>
            <w:r>
              <w:rPr>
                <w:color w:val="000000"/>
                <w:sz w:val="26"/>
                <w:szCs w:val="26"/>
              </w:rPr>
              <w:t>16</w:t>
            </w:r>
          </w:p>
        </w:tc>
        <w:tc>
          <w:tcPr>
            <w:tcW w:w="1547" w:type="dxa"/>
            <w:shd w:val="clear" w:color="auto" w:fill="auto"/>
            <w:vAlign w:val="center"/>
          </w:tcPr>
          <w:p w:rsidR="0052359A" w:rsidRDefault="0052359A" w:rsidP="00705682">
            <w:pPr>
              <w:spacing w:after="0" w:line="240" w:lineRule="auto"/>
              <w:jc w:val="center"/>
              <w:rPr>
                <w:color w:val="000000"/>
                <w:sz w:val="26"/>
                <w:szCs w:val="26"/>
              </w:rPr>
            </w:pPr>
            <w:r>
              <w:rPr>
                <w:color w:val="000000"/>
                <w:sz w:val="26"/>
                <w:szCs w:val="26"/>
              </w:rPr>
              <w:t>16</w:t>
            </w:r>
          </w:p>
        </w:tc>
        <w:tc>
          <w:tcPr>
            <w:tcW w:w="1137" w:type="dxa"/>
            <w:vAlign w:val="center"/>
          </w:tcPr>
          <w:p w:rsidR="0052359A" w:rsidRDefault="0052359A" w:rsidP="00705682">
            <w:pPr>
              <w:spacing w:after="0" w:line="240" w:lineRule="auto"/>
              <w:jc w:val="center"/>
              <w:rPr>
                <w:color w:val="000000"/>
                <w:sz w:val="26"/>
                <w:szCs w:val="26"/>
              </w:rPr>
            </w:pPr>
            <w:r>
              <w:rPr>
                <w:color w:val="000000"/>
                <w:sz w:val="26"/>
                <w:szCs w:val="26"/>
              </w:rPr>
              <w:t>5</w:t>
            </w:r>
          </w:p>
        </w:tc>
        <w:tc>
          <w:tcPr>
            <w:tcW w:w="1253" w:type="dxa"/>
            <w:shd w:val="clear" w:color="auto" w:fill="auto"/>
            <w:vAlign w:val="center"/>
          </w:tcPr>
          <w:p w:rsidR="0052359A" w:rsidRDefault="0052359A" w:rsidP="00705682">
            <w:pPr>
              <w:spacing w:after="0" w:line="240" w:lineRule="auto"/>
              <w:jc w:val="center"/>
              <w:rPr>
                <w:color w:val="000000"/>
                <w:sz w:val="26"/>
                <w:szCs w:val="26"/>
              </w:rPr>
            </w:pPr>
            <w:r>
              <w:rPr>
                <w:color w:val="000000"/>
                <w:sz w:val="26"/>
                <w:szCs w:val="26"/>
              </w:rPr>
              <w:t>16</w:t>
            </w:r>
          </w:p>
        </w:tc>
        <w:tc>
          <w:tcPr>
            <w:tcW w:w="1054" w:type="dxa"/>
            <w:vAlign w:val="center"/>
          </w:tcPr>
          <w:p w:rsidR="0052359A" w:rsidRDefault="0052359A" w:rsidP="00705682">
            <w:pPr>
              <w:spacing w:after="0" w:line="240" w:lineRule="auto"/>
              <w:jc w:val="center"/>
              <w:rPr>
                <w:color w:val="000000"/>
                <w:sz w:val="26"/>
                <w:szCs w:val="26"/>
              </w:rPr>
            </w:pPr>
            <w:r>
              <w:rPr>
                <w:color w:val="000000"/>
                <w:sz w:val="26"/>
                <w:szCs w:val="26"/>
              </w:rPr>
              <w:t>16</w:t>
            </w:r>
          </w:p>
        </w:tc>
        <w:tc>
          <w:tcPr>
            <w:tcW w:w="891" w:type="dxa"/>
            <w:shd w:val="clear" w:color="auto" w:fill="auto"/>
            <w:vAlign w:val="center"/>
          </w:tcPr>
          <w:p w:rsidR="0052359A" w:rsidRDefault="0052359A" w:rsidP="00705682">
            <w:pPr>
              <w:spacing w:after="0" w:line="240" w:lineRule="auto"/>
              <w:jc w:val="center"/>
              <w:rPr>
                <w:color w:val="000000"/>
                <w:sz w:val="26"/>
                <w:szCs w:val="26"/>
              </w:rPr>
            </w:pPr>
            <w:r>
              <w:rPr>
                <w:color w:val="000000"/>
                <w:sz w:val="26"/>
                <w:szCs w:val="26"/>
              </w:rPr>
              <w:t>16</w:t>
            </w:r>
          </w:p>
        </w:tc>
        <w:tc>
          <w:tcPr>
            <w:tcW w:w="1281" w:type="dxa"/>
            <w:shd w:val="clear" w:color="auto" w:fill="auto"/>
            <w:vAlign w:val="center"/>
          </w:tcPr>
          <w:p w:rsidR="0052359A" w:rsidRDefault="0052359A" w:rsidP="00705682">
            <w:pPr>
              <w:spacing w:after="0" w:line="240" w:lineRule="auto"/>
              <w:jc w:val="center"/>
              <w:rPr>
                <w:color w:val="000000"/>
                <w:sz w:val="26"/>
                <w:szCs w:val="26"/>
              </w:rPr>
            </w:pPr>
            <w:r>
              <w:rPr>
                <w:color w:val="000000"/>
                <w:sz w:val="26"/>
                <w:szCs w:val="26"/>
              </w:rPr>
              <w:t>X</w:t>
            </w:r>
          </w:p>
        </w:tc>
        <w:tc>
          <w:tcPr>
            <w:tcW w:w="1251" w:type="dxa"/>
            <w:shd w:val="clear" w:color="auto" w:fill="auto"/>
            <w:vAlign w:val="center"/>
          </w:tcPr>
          <w:p w:rsidR="0052359A" w:rsidRDefault="0052359A" w:rsidP="00705682">
            <w:pPr>
              <w:spacing w:after="0" w:line="240" w:lineRule="auto"/>
              <w:jc w:val="center"/>
              <w:rPr>
                <w:color w:val="000000"/>
                <w:sz w:val="26"/>
                <w:szCs w:val="26"/>
              </w:rPr>
            </w:pPr>
            <w:r>
              <w:rPr>
                <w:color w:val="000000"/>
                <w:sz w:val="26"/>
                <w:szCs w:val="26"/>
              </w:rPr>
              <w:t>16</w:t>
            </w:r>
          </w:p>
        </w:tc>
      </w:tr>
      <w:tr w:rsidR="0052359A" w:rsidTr="00705682">
        <w:trPr>
          <w:trHeight w:val="510"/>
          <w:jc w:val="center"/>
        </w:trPr>
        <w:tc>
          <w:tcPr>
            <w:tcW w:w="630" w:type="dxa"/>
            <w:shd w:val="clear" w:color="auto" w:fill="auto"/>
            <w:vAlign w:val="center"/>
          </w:tcPr>
          <w:p w:rsidR="0052359A" w:rsidRDefault="0052359A" w:rsidP="00705682">
            <w:pPr>
              <w:spacing w:after="0" w:line="240" w:lineRule="auto"/>
              <w:jc w:val="center"/>
              <w:rPr>
                <w:color w:val="000000"/>
                <w:sz w:val="26"/>
                <w:szCs w:val="26"/>
              </w:rPr>
            </w:pPr>
            <w:r>
              <w:rPr>
                <w:color w:val="000000"/>
                <w:sz w:val="26"/>
                <w:szCs w:val="26"/>
              </w:rPr>
              <w:t>2</w:t>
            </w:r>
          </w:p>
        </w:tc>
        <w:tc>
          <w:tcPr>
            <w:tcW w:w="3367" w:type="dxa"/>
            <w:shd w:val="clear" w:color="auto" w:fill="auto"/>
            <w:vAlign w:val="center"/>
          </w:tcPr>
          <w:p w:rsidR="0052359A" w:rsidRDefault="0052359A" w:rsidP="00705682">
            <w:pPr>
              <w:spacing w:after="0" w:line="240" w:lineRule="auto"/>
              <w:rPr>
                <w:color w:val="000000"/>
                <w:sz w:val="26"/>
                <w:szCs w:val="26"/>
              </w:rPr>
            </w:pPr>
            <w:r>
              <w:rPr>
                <w:color w:val="000000"/>
                <w:sz w:val="26"/>
                <w:szCs w:val="26"/>
              </w:rPr>
              <w:t xml:space="preserve"> Phòng Nội vụ</w:t>
            </w:r>
          </w:p>
        </w:tc>
        <w:tc>
          <w:tcPr>
            <w:tcW w:w="1422" w:type="dxa"/>
            <w:shd w:val="clear" w:color="auto" w:fill="auto"/>
            <w:vAlign w:val="center"/>
          </w:tcPr>
          <w:p w:rsidR="0052359A" w:rsidRDefault="0052359A" w:rsidP="00705682">
            <w:pPr>
              <w:spacing w:after="0" w:line="240" w:lineRule="auto"/>
              <w:jc w:val="center"/>
              <w:rPr>
                <w:color w:val="000000"/>
                <w:sz w:val="26"/>
                <w:szCs w:val="26"/>
              </w:rPr>
            </w:pPr>
            <w:r>
              <w:rPr>
                <w:color w:val="000000"/>
                <w:sz w:val="26"/>
                <w:szCs w:val="26"/>
              </w:rPr>
              <w:t>06</w:t>
            </w:r>
          </w:p>
        </w:tc>
        <w:tc>
          <w:tcPr>
            <w:tcW w:w="1547" w:type="dxa"/>
            <w:shd w:val="clear" w:color="auto" w:fill="auto"/>
            <w:vAlign w:val="center"/>
          </w:tcPr>
          <w:p w:rsidR="0052359A" w:rsidRDefault="0052359A" w:rsidP="00705682">
            <w:pPr>
              <w:spacing w:after="0" w:line="240" w:lineRule="auto"/>
              <w:jc w:val="center"/>
              <w:rPr>
                <w:color w:val="000000"/>
                <w:sz w:val="26"/>
                <w:szCs w:val="26"/>
              </w:rPr>
            </w:pPr>
            <w:r>
              <w:rPr>
                <w:color w:val="000000"/>
                <w:sz w:val="26"/>
                <w:szCs w:val="26"/>
              </w:rPr>
              <w:t>06</w:t>
            </w:r>
          </w:p>
        </w:tc>
        <w:tc>
          <w:tcPr>
            <w:tcW w:w="1137" w:type="dxa"/>
            <w:vAlign w:val="center"/>
          </w:tcPr>
          <w:p w:rsidR="0052359A" w:rsidRDefault="0052359A" w:rsidP="00705682">
            <w:pPr>
              <w:spacing w:after="0" w:line="240" w:lineRule="auto"/>
              <w:jc w:val="center"/>
              <w:rPr>
                <w:color w:val="000000"/>
                <w:sz w:val="26"/>
                <w:szCs w:val="26"/>
              </w:rPr>
            </w:pPr>
            <w:r>
              <w:rPr>
                <w:color w:val="000000"/>
                <w:sz w:val="26"/>
                <w:szCs w:val="26"/>
              </w:rPr>
              <w:t>3</w:t>
            </w:r>
          </w:p>
        </w:tc>
        <w:tc>
          <w:tcPr>
            <w:tcW w:w="1253" w:type="dxa"/>
            <w:shd w:val="clear" w:color="auto" w:fill="auto"/>
            <w:vAlign w:val="center"/>
          </w:tcPr>
          <w:p w:rsidR="0052359A" w:rsidRDefault="0052359A" w:rsidP="00705682">
            <w:pPr>
              <w:spacing w:after="0" w:line="240" w:lineRule="auto"/>
              <w:jc w:val="center"/>
              <w:rPr>
                <w:color w:val="000000"/>
                <w:sz w:val="26"/>
                <w:szCs w:val="26"/>
              </w:rPr>
            </w:pPr>
            <w:r>
              <w:rPr>
                <w:color w:val="000000"/>
                <w:sz w:val="26"/>
                <w:szCs w:val="26"/>
              </w:rPr>
              <w:t>06</w:t>
            </w:r>
          </w:p>
        </w:tc>
        <w:tc>
          <w:tcPr>
            <w:tcW w:w="1054" w:type="dxa"/>
            <w:vAlign w:val="center"/>
          </w:tcPr>
          <w:p w:rsidR="0052359A" w:rsidRDefault="0052359A" w:rsidP="00705682">
            <w:pPr>
              <w:spacing w:after="0" w:line="240" w:lineRule="auto"/>
              <w:jc w:val="center"/>
              <w:rPr>
                <w:color w:val="000000"/>
                <w:sz w:val="26"/>
                <w:szCs w:val="26"/>
              </w:rPr>
            </w:pPr>
            <w:r>
              <w:rPr>
                <w:color w:val="000000"/>
                <w:sz w:val="26"/>
                <w:szCs w:val="26"/>
              </w:rPr>
              <w:t>06</w:t>
            </w:r>
          </w:p>
        </w:tc>
        <w:tc>
          <w:tcPr>
            <w:tcW w:w="891" w:type="dxa"/>
            <w:shd w:val="clear" w:color="auto" w:fill="auto"/>
            <w:vAlign w:val="center"/>
          </w:tcPr>
          <w:p w:rsidR="0052359A" w:rsidRDefault="0052359A" w:rsidP="00705682">
            <w:pPr>
              <w:spacing w:after="0" w:line="240" w:lineRule="auto"/>
              <w:jc w:val="center"/>
              <w:rPr>
                <w:color w:val="000000"/>
                <w:sz w:val="26"/>
                <w:szCs w:val="26"/>
              </w:rPr>
            </w:pPr>
            <w:r>
              <w:rPr>
                <w:color w:val="000000"/>
                <w:sz w:val="26"/>
                <w:szCs w:val="26"/>
              </w:rPr>
              <w:t>06</w:t>
            </w:r>
          </w:p>
        </w:tc>
        <w:tc>
          <w:tcPr>
            <w:tcW w:w="1281" w:type="dxa"/>
            <w:shd w:val="clear" w:color="auto" w:fill="auto"/>
            <w:vAlign w:val="center"/>
          </w:tcPr>
          <w:p w:rsidR="0052359A" w:rsidRDefault="0052359A" w:rsidP="00705682">
            <w:pPr>
              <w:spacing w:after="0" w:line="240" w:lineRule="auto"/>
              <w:jc w:val="center"/>
              <w:rPr>
                <w:color w:val="000000"/>
                <w:sz w:val="26"/>
                <w:szCs w:val="26"/>
              </w:rPr>
            </w:pPr>
            <w:r>
              <w:rPr>
                <w:color w:val="000000"/>
                <w:sz w:val="26"/>
                <w:szCs w:val="26"/>
              </w:rPr>
              <w:t>X</w:t>
            </w:r>
          </w:p>
        </w:tc>
        <w:tc>
          <w:tcPr>
            <w:tcW w:w="1251" w:type="dxa"/>
            <w:shd w:val="clear" w:color="auto" w:fill="auto"/>
            <w:vAlign w:val="center"/>
          </w:tcPr>
          <w:p w:rsidR="0052359A" w:rsidRDefault="0052359A" w:rsidP="00705682">
            <w:pPr>
              <w:spacing w:after="0" w:line="240" w:lineRule="auto"/>
              <w:jc w:val="center"/>
              <w:rPr>
                <w:color w:val="000000"/>
                <w:sz w:val="26"/>
                <w:szCs w:val="26"/>
              </w:rPr>
            </w:pPr>
            <w:r>
              <w:rPr>
                <w:color w:val="000000"/>
                <w:sz w:val="26"/>
                <w:szCs w:val="26"/>
              </w:rPr>
              <w:t>06</w:t>
            </w:r>
          </w:p>
        </w:tc>
      </w:tr>
      <w:tr w:rsidR="0052359A" w:rsidTr="00705682">
        <w:trPr>
          <w:trHeight w:val="510"/>
          <w:jc w:val="center"/>
        </w:trPr>
        <w:tc>
          <w:tcPr>
            <w:tcW w:w="630" w:type="dxa"/>
            <w:shd w:val="clear" w:color="auto" w:fill="auto"/>
            <w:vAlign w:val="center"/>
          </w:tcPr>
          <w:p w:rsidR="0052359A" w:rsidRDefault="0052359A" w:rsidP="00705682">
            <w:pPr>
              <w:spacing w:after="0" w:line="240" w:lineRule="auto"/>
              <w:jc w:val="center"/>
              <w:rPr>
                <w:color w:val="000000"/>
                <w:sz w:val="26"/>
                <w:szCs w:val="26"/>
              </w:rPr>
            </w:pPr>
            <w:r>
              <w:rPr>
                <w:color w:val="000000"/>
                <w:sz w:val="26"/>
                <w:szCs w:val="26"/>
              </w:rPr>
              <w:t>3</w:t>
            </w:r>
          </w:p>
        </w:tc>
        <w:tc>
          <w:tcPr>
            <w:tcW w:w="3367" w:type="dxa"/>
            <w:shd w:val="clear" w:color="auto" w:fill="auto"/>
            <w:vAlign w:val="center"/>
          </w:tcPr>
          <w:p w:rsidR="0052359A" w:rsidRDefault="0052359A" w:rsidP="00705682">
            <w:pPr>
              <w:spacing w:after="0" w:line="240" w:lineRule="auto"/>
              <w:rPr>
                <w:color w:val="000000"/>
                <w:sz w:val="26"/>
                <w:szCs w:val="26"/>
              </w:rPr>
            </w:pPr>
            <w:r>
              <w:rPr>
                <w:color w:val="000000"/>
                <w:sz w:val="26"/>
                <w:szCs w:val="26"/>
              </w:rPr>
              <w:t xml:space="preserve"> Phòng Tư pháp</w:t>
            </w:r>
          </w:p>
        </w:tc>
        <w:tc>
          <w:tcPr>
            <w:tcW w:w="1422" w:type="dxa"/>
            <w:shd w:val="clear" w:color="auto" w:fill="auto"/>
            <w:vAlign w:val="center"/>
          </w:tcPr>
          <w:p w:rsidR="0052359A" w:rsidRDefault="0052359A" w:rsidP="00705682">
            <w:pPr>
              <w:spacing w:after="0" w:line="240" w:lineRule="auto"/>
              <w:jc w:val="center"/>
              <w:rPr>
                <w:color w:val="000000"/>
                <w:sz w:val="26"/>
                <w:szCs w:val="26"/>
              </w:rPr>
            </w:pPr>
            <w:r>
              <w:rPr>
                <w:color w:val="000000"/>
                <w:sz w:val="26"/>
                <w:szCs w:val="26"/>
              </w:rPr>
              <w:t>04</w:t>
            </w:r>
          </w:p>
        </w:tc>
        <w:tc>
          <w:tcPr>
            <w:tcW w:w="1547" w:type="dxa"/>
            <w:shd w:val="clear" w:color="auto" w:fill="auto"/>
            <w:vAlign w:val="center"/>
          </w:tcPr>
          <w:p w:rsidR="0052359A" w:rsidRDefault="0052359A" w:rsidP="00705682">
            <w:pPr>
              <w:spacing w:after="0" w:line="240" w:lineRule="auto"/>
              <w:jc w:val="center"/>
              <w:rPr>
                <w:color w:val="000000"/>
                <w:sz w:val="26"/>
                <w:szCs w:val="26"/>
              </w:rPr>
            </w:pPr>
            <w:r>
              <w:rPr>
                <w:color w:val="000000"/>
                <w:sz w:val="26"/>
                <w:szCs w:val="26"/>
              </w:rPr>
              <w:t>04</w:t>
            </w:r>
          </w:p>
        </w:tc>
        <w:tc>
          <w:tcPr>
            <w:tcW w:w="1137" w:type="dxa"/>
            <w:vAlign w:val="center"/>
          </w:tcPr>
          <w:p w:rsidR="0052359A" w:rsidRDefault="0052359A" w:rsidP="00705682">
            <w:pPr>
              <w:spacing w:after="0" w:line="240" w:lineRule="auto"/>
              <w:jc w:val="center"/>
              <w:rPr>
                <w:color w:val="000000"/>
                <w:sz w:val="26"/>
                <w:szCs w:val="26"/>
              </w:rPr>
            </w:pPr>
            <w:r>
              <w:rPr>
                <w:color w:val="000000"/>
                <w:sz w:val="26"/>
                <w:szCs w:val="26"/>
              </w:rPr>
              <w:t>2</w:t>
            </w:r>
          </w:p>
        </w:tc>
        <w:tc>
          <w:tcPr>
            <w:tcW w:w="1253" w:type="dxa"/>
            <w:shd w:val="clear" w:color="auto" w:fill="auto"/>
            <w:vAlign w:val="center"/>
          </w:tcPr>
          <w:p w:rsidR="0052359A" w:rsidRDefault="0052359A" w:rsidP="00705682">
            <w:pPr>
              <w:spacing w:after="0" w:line="240" w:lineRule="auto"/>
              <w:jc w:val="center"/>
              <w:rPr>
                <w:color w:val="000000"/>
                <w:sz w:val="26"/>
                <w:szCs w:val="26"/>
              </w:rPr>
            </w:pPr>
            <w:r>
              <w:rPr>
                <w:color w:val="000000"/>
                <w:sz w:val="26"/>
                <w:szCs w:val="26"/>
              </w:rPr>
              <w:t>04</w:t>
            </w:r>
          </w:p>
        </w:tc>
        <w:tc>
          <w:tcPr>
            <w:tcW w:w="1054" w:type="dxa"/>
            <w:vAlign w:val="center"/>
          </w:tcPr>
          <w:p w:rsidR="0052359A" w:rsidRDefault="0052359A" w:rsidP="00705682">
            <w:pPr>
              <w:spacing w:after="0" w:line="240" w:lineRule="auto"/>
              <w:jc w:val="center"/>
              <w:rPr>
                <w:color w:val="000000"/>
                <w:sz w:val="26"/>
                <w:szCs w:val="26"/>
              </w:rPr>
            </w:pPr>
            <w:r>
              <w:rPr>
                <w:color w:val="000000"/>
                <w:sz w:val="26"/>
                <w:szCs w:val="26"/>
              </w:rPr>
              <w:t>04</w:t>
            </w:r>
          </w:p>
        </w:tc>
        <w:tc>
          <w:tcPr>
            <w:tcW w:w="891" w:type="dxa"/>
            <w:shd w:val="clear" w:color="auto" w:fill="auto"/>
            <w:vAlign w:val="center"/>
          </w:tcPr>
          <w:p w:rsidR="0052359A" w:rsidRDefault="0052359A" w:rsidP="00705682">
            <w:pPr>
              <w:spacing w:after="0" w:line="240" w:lineRule="auto"/>
              <w:jc w:val="center"/>
              <w:rPr>
                <w:color w:val="000000"/>
                <w:sz w:val="26"/>
                <w:szCs w:val="26"/>
              </w:rPr>
            </w:pPr>
            <w:r>
              <w:rPr>
                <w:color w:val="000000"/>
                <w:sz w:val="26"/>
                <w:szCs w:val="26"/>
              </w:rPr>
              <w:t>02</w:t>
            </w:r>
          </w:p>
        </w:tc>
        <w:tc>
          <w:tcPr>
            <w:tcW w:w="1281" w:type="dxa"/>
            <w:shd w:val="clear" w:color="auto" w:fill="auto"/>
            <w:vAlign w:val="center"/>
          </w:tcPr>
          <w:p w:rsidR="0052359A" w:rsidRDefault="0052359A" w:rsidP="00705682">
            <w:pPr>
              <w:spacing w:after="0" w:line="240" w:lineRule="auto"/>
              <w:jc w:val="center"/>
              <w:rPr>
                <w:color w:val="000000"/>
                <w:sz w:val="26"/>
                <w:szCs w:val="26"/>
              </w:rPr>
            </w:pPr>
            <w:r>
              <w:rPr>
                <w:color w:val="000000"/>
                <w:sz w:val="26"/>
                <w:szCs w:val="26"/>
              </w:rPr>
              <w:t>X</w:t>
            </w:r>
          </w:p>
        </w:tc>
        <w:tc>
          <w:tcPr>
            <w:tcW w:w="1251" w:type="dxa"/>
            <w:shd w:val="clear" w:color="auto" w:fill="auto"/>
            <w:vAlign w:val="center"/>
          </w:tcPr>
          <w:p w:rsidR="0052359A" w:rsidRDefault="0052359A" w:rsidP="00705682">
            <w:pPr>
              <w:spacing w:after="0" w:line="240" w:lineRule="auto"/>
              <w:jc w:val="center"/>
              <w:rPr>
                <w:color w:val="000000"/>
                <w:sz w:val="26"/>
                <w:szCs w:val="26"/>
              </w:rPr>
            </w:pPr>
            <w:r>
              <w:rPr>
                <w:color w:val="000000"/>
                <w:sz w:val="26"/>
                <w:szCs w:val="26"/>
              </w:rPr>
              <w:t>04</w:t>
            </w:r>
          </w:p>
        </w:tc>
      </w:tr>
      <w:tr w:rsidR="0052359A" w:rsidTr="00705682">
        <w:trPr>
          <w:trHeight w:val="510"/>
          <w:jc w:val="center"/>
        </w:trPr>
        <w:tc>
          <w:tcPr>
            <w:tcW w:w="630" w:type="dxa"/>
            <w:shd w:val="clear" w:color="auto" w:fill="auto"/>
            <w:vAlign w:val="center"/>
          </w:tcPr>
          <w:p w:rsidR="0052359A" w:rsidRDefault="0052359A" w:rsidP="00705682">
            <w:pPr>
              <w:spacing w:after="0" w:line="240" w:lineRule="auto"/>
              <w:jc w:val="center"/>
              <w:rPr>
                <w:color w:val="000000"/>
                <w:sz w:val="26"/>
                <w:szCs w:val="26"/>
              </w:rPr>
            </w:pPr>
            <w:r>
              <w:rPr>
                <w:color w:val="000000"/>
                <w:sz w:val="26"/>
                <w:szCs w:val="26"/>
              </w:rPr>
              <w:t>4</w:t>
            </w:r>
          </w:p>
        </w:tc>
        <w:tc>
          <w:tcPr>
            <w:tcW w:w="3367" w:type="dxa"/>
            <w:shd w:val="clear" w:color="auto" w:fill="auto"/>
            <w:vAlign w:val="center"/>
          </w:tcPr>
          <w:p w:rsidR="0052359A" w:rsidRDefault="0052359A" w:rsidP="00705682">
            <w:pPr>
              <w:spacing w:after="0" w:line="240" w:lineRule="auto"/>
              <w:rPr>
                <w:color w:val="000000"/>
                <w:sz w:val="26"/>
                <w:szCs w:val="26"/>
              </w:rPr>
            </w:pPr>
            <w:r>
              <w:rPr>
                <w:color w:val="000000"/>
                <w:sz w:val="26"/>
                <w:szCs w:val="26"/>
              </w:rPr>
              <w:t xml:space="preserve"> Phòng Tài chính - Kế hoạch</w:t>
            </w:r>
          </w:p>
        </w:tc>
        <w:tc>
          <w:tcPr>
            <w:tcW w:w="1422" w:type="dxa"/>
            <w:shd w:val="clear" w:color="auto" w:fill="auto"/>
            <w:vAlign w:val="center"/>
          </w:tcPr>
          <w:p w:rsidR="0052359A" w:rsidRDefault="0052359A" w:rsidP="00705682">
            <w:pPr>
              <w:spacing w:after="0" w:line="240" w:lineRule="auto"/>
              <w:jc w:val="center"/>
              <w:rPr>
                <w:color w:val="000000"/>
                <w:sz w:val="26"/>
                <w:szCs w:val="26"/>
              </w:rPr>
            </w:pPr>
            <w:r>
              <w:rPr>
                <w:color w:val="000000"/>
                <w:sz w:val="26"/>
                <w:szCs w:val="26"/>
              </w:rPr>
              <w:t>05</w:t>
            </w:r>
          </w:p>
        </w:tc>
        <w:tc>
          <w:tcPr>
            <w:tcW w:w="1547" w:type="dxa"/>
            <w:shd w:val="clear" w:color="auto" w:fill="auto"/>
            <w:vAlign w:val="center"/>
          </w:tcPr>
          <w:p w:rsidR="0052359A" w:rsidRDefault="0052359A" w:rsidP="00705682">
            <w:pPr>
              <w:spacing w:after="0" w:line="240" w:lineRule="auto"/>
              <w:jc w:val="center"/>
              <w:rPr>
                <w:color w:val="000000"/>
                <w:sz w:val="26"/>
                <w:szCs w:val="26"/>
              </w:rPr>
            </w:pPr>
            <w:r>
              <w:rPr>
                <w:color w:val="000000"/>
                <w:sz w:val="26"/>
                <w:szCs w:val="26"/>
              </w:rPr>
              <w:t>05</w:t>
            </w:r>
          </w:p>
        </w:tc>
        <w:tc>
          <w:tcPr>
            <w:tcW w:w="1137" w:type="dxa"/>
            <w:vAlign w:val="center"/>
          </w:tcPr>
          <w:p w:rsidR="0052359A" w:rsidRDefault="0052359A" w:rsidP="00705682">
            <w:pPr>
              <w:spacing w:after="0" w:line="240" w:lineRule="auto"/>
              <w:jc w:val="center"/>
              <w:rPr>
                <w:color w:val="000000"/>
                <w:sz w:val="26"/>
                <w:szCs w:val="26"/>
              </w:rPr>
            </w:pPr>
            <w:r>
              <w:rPr>
                <w:color w:val="000000"/>
                <w:sz w:val="26"/>
                <w:szCs w:val="26"/>
              </w:rPr>
              <w:t>2</w:t>
            </w:r>
          </w:p>
        </w:tc>
        <w:tc>
          <w:tcPr>
            <w:tcW w:w="1253" w:type="dxa"/>
            <w:shd w:val="clear" w:color="auto" w:fill="auto"/>
            <w:vAlign w:val="center"/>
          </w:tcPr>
          <w:p w:rsidR="0052359A" w:rsidRDefault="0052359A" w:rsidP="00705682">
            <w:pPr>
              <w:spacing w:after="0" w:line="240" w:lineRule="auto"/>
              <w:jc w:val="center"/>
              <w:rPr>
                <w:color w:val="000000"/>
                <w:sz w:val="26"/>
                <w:szCs w:val="26"/>
              </w:rPr>
            </w:pPr>
            <w:r>
              <w:rPr>
                <w:color w:val="000000"/>
                <w:sz w:val="26"/>
                <w:szCs w:val="26"/>
              </w:rPr>
              <w:t>05</w:t>
            </w:r>
          </w:p>
        </w:tc>
        <w:tc>
          <w:tcPr>
            <w:tcW w:w="1054" w:type="dxa"/>
            <w:vAlign w:val="center"/>
          </w:tcPr>
          <w:p w:rsidR="0052359A" w:rsidRDefault="0052359A" w:rsidP="00705682">
            <w:pPr>
              <w:spacing w:after="0" w:line="240" w:lineRule="auto"/>
              <w:jc w:val="center"/>
              <w:rPr>
                <w:color w:val="000000"/>
                <w:sz w:val="26"/>
                <w:szCs w:val="26"/>
              </w:rPr>
            </w:pPr>
            <w:r>
              <w:rPr>
                <w:color w:val="000000"/>
                <w:sz w:val="26"/>
                <w:szCs w:val="26"/>
              </w:rPr>
              <w:t>05</w:t>
            </w:r>
          </w:p>
        </w:tc>
        <w:tc>
          <w:tcPr>
            <w:tcW w:w="891" w:type="dxa"/>
            <w:shd w:val="clear" w:color="auto" w:fill="auto"/>
            <w:vAlign w:val="center"/>
          </w:tcPr>
          <w:p w:rsidR="0052359A" w:rsidRDefault="0052359A" w:rsidP="00705682">
            <w:pPr>
              <w:spacing w:after="0" w:line="240" w:lineRule="auto"/>
              <w:jc w:val="center"/>
              <w:rPr>
                <w:color w:val="000000"/>
                <w:sz w:val="26"/>
                <w:szCs w:val="26"/>
              </w:rPr>
            </w:pPr>
            <w:r>
              <w:rPr>
                <w:color w:val="000000"/>
                <w:sz w:val="26"/>
                <w:szCs w:val="26"/>
              </w:rPr>
              <w:t>05</w:t>
            </w:r>
          </w:p>
        </w:tc>
        <w:tc>
          <w:tcPr>
            <w:tcW w:w="1281" w:type="dxa"/>
            <w:shd w:val="clear" w:color="auto" w:fill="auto"/>
            <w:vAlign w:val="center"/>
          </w:tcPr>
          <w:p w:rsidR="0052359A" w:rsidRDefault="0052359A" w:rsidP="00705682">
            <w:pPr>
              <w:spacing w:after="0" w:line="240" w:lineRule="auto"/>
              <w:jc w:val="center"/>
              <w:rPr>
                <w:color w:val="000000"/>
                <w:sz w:val="26"/>
                <w:szCs w:val="26"/>
              </w:rPr>
            </w:pPr>
            <w:r>
              <w:rPr>
                <w:color w:val="000000"/>
                <w:sz w:val="26"/>
                <w:szCs w:val="26"/>
              </w:rPr>
              <w:t>X</w:t>
            </w:r>
          </w:p>
        </w:tc>
        <w:tc>
          <w:tcPr>
            <w:tcW w:w="1251" w:type="dxa"/>
            <w:shd w:val="clear" w:color="auto" w:fill="auto"/>
            <w:vAlign w:val="center"/>
          </w:tcPr>
          <w:p w:rsidR="0052359A" w:rsidRDefault="0052359A" w:rsidP="00705682">
            <w:pPr>
              <w:spacing w:after="0" w:line="240" w:lineRule="auto"/>
              <w:jc w:val="center"/>
              <w:rPr>
                <w:color w:val="000000"/>
                <w:sz w:val="26"/>
                <w:szCs w:val="26"/>
              </w:rPr>
            </w:pPr>
            <w:r>
              <w:rPr>
                <w:color w:val="000000"/>
                <w:sz w:val="26"/>
                <w:szCs w:val="26"/>
              </w:rPr>
              <w:t>05</w:t>
            </w:r>
          </w:p>
        </w:tc>
      </w:tr>
      <w:tr w:rsidR="0052359A" w:rsidTr="00705682">
        <w:trPr>
          <w:trHeight w:val="510"/>
          <w:jc w:val="center"/>
        </w:trPr>
        <w:tc>
          <w:tcPr>
            <w:tcW w:w="630" w:type="dxa"/>
            <w:shd w:val="clear" w:color="auto" w:fill="auto"/>
            <w:vAlign w:val="center"/>
          </w:tcPr>
          <w:p w:rsidR="0052359A" w:rsidRDefault="0052359A" w:rsidP="00705682">
            <w:pPr>
              <w:spacing w:after="0" w:line="240" w:lineRule="auto"/>
              <w:jc w:val="center"/>
              <w:rPr>
                <w:color w:val="000000"/>
                <w:sz w:val="26"/>
                <w:szCs w:val="26"/>
              </w:rPr>
            </w:pPr>
            <w:r>
              <w:rPr>
                <w:color w:val="000000"/>
                <w:sz w:val="26"/>
                <w:szCs w:val="26"/>
              </w:rPr>
              <w:t>5</w:t>
            </w:r>
          </w:p>
        </w:tc>
        <w:tc>
          <w:tcPr>
            <w:tcW w:w="3367" w:type="dxa"/>
            <w:shd w:val="clear" w:color="auto" w:fill="auto"/>
            <w:vAlign w:val="center"/>
          </w:tcPr>
          <w:p w:rsidR="0052359A" w:rsidRDefault="0052359A" w:rsidP="00705682">
            <w:pPr>
              <w:spacing w:after="0" w:line="240" w:lineRule="auto"/>
              <w:rPr>
                <w:color w:val="000000"/>
                <w:sz w:val="26"/>
                <w:szCs w:val="26"/>
              </w:rPr>
            </w:pPr>
            <w:r>
              <w:rPr>
                <w:color w:val="000000"/>
                <w:sz w:val="26"/>
                <w:szCs w:val="26"/>
              </w:rPr>
              <w:t xml:space="preserve"> Phòng Tài nguyên và Môi trường</w:t>
            </w:r>
          </w:p>
        </w:tc>
        <w:tc>
          <w:tcPr>
            <w:tcW w:w="1422" w:type="dxa"/>
            <w:shd w:val="clear" w:color="auto" w:fill="auto"/>
            <w:vAlign w:val="center"/>
          </w:tcPr>
          <w:p w:rsidR="0052359A" w:rsidRDefault="0052359A" w:rsidP="00705682">
            <w:pPr>
              <w:spacing w:after="0" w:line="240" w:lineRule="auto"/>
              <w:jc w:val="center"/>
              <w:rPr>
                <w:color w:val="000000"/>
                <w:sz w:val="26"/>
                <w:szCs w:val="26"/>
              </w:rPr>
            </w:pPr>
            <w:r>
              <w:rPr>
                <w:color w:val="000000"/>
                <w:sz w:val="26"/>
                <w:szCs w:val="26"/>
              </w:rPr>
              <w:t>04</w:t>
            </w:r>
          </w:p>
        </w:tc>
        <w:tc>
          <w:tcPr>
            <w:tcW w:w="1547" w:type="dxa"/>
            <w:shd w:val="clear" w:color="auto" w:fill="auto"/>
            <w:vAlign w:val="center"/>
          </w:tcPr>
          <w:p w:rsidR="0052359A" w:rsidRDefault="0052359A" w:rsidP="00705682">
            <w:pPr>
              <w:spacing w:after="0" w:line="240" w:lineRule="auto"/>
              <w:jc w:val="center"/>
              <w:rPr>
                <w:color w:val="000000"/>
                <w:sz w:val="26"/>
                <w:szCs w:val="26"/>
              </w:rPr>
            </w:pPr>
            <w:r>
              <w:rPr>
                <w:color w:val="000000"/>
                <w:sz w:val="26"/>
                <w:szCs w:val="26"/>
              </w:rPr>
              <w:t>04</w:t>
            </w:r>
          </w:p>
        </w:tc>
        <w:tc>
          <w:tcPr>
            <w:tcW w:w="1137" w:type="dxa"/>
            <w:vAlign w:val="center"/>
          </w:tcPr>
          <w:p w:rsidR="0052359A" w:rsidRDefault="0052359A" w:rsidP="00705682">
            <w:pPr>
              <w:spacing w:after="0" w:line="240" w:lineRule="auto"/>
              <w:jc w:val="center"/>
              <w:rPr>
                <w:color w:val="000000"/>
                <w:sz w:val="26"/>
                <w:szCs w:val="26"/>
              </w:rPr>
            </w:pPr>
            <w:r>
              <w:rPr>
                <w:color w:val="000000"/>
                <w:sz w:val="26"/>
                <w:szCs w:val="26"/>
              </w:rPr>
              <w:t>2</w:t>
            </w:r>
          </w:p>
        </w:tc>
        <w:tc>
          <w:tcPr>
            <w:tcW w:w="1253" w:type="dxa"/>
            <w:shd w:val="clear" w:color="auto" w:fill="auto"/>
            <w:vAlign w:val="center"/>
          </w:tcPr>
          <w:p w:rsidR="0052359A" w:rsidRDefault="0052359A" w:rsidP="00705682">
            <w:pPr>
              <w:spacing w:after="0" w:line="240" w:lineRule="auto"/>
              <w:jc w:val="center"/>
              <w:rPr>
                <w:color w:val="000000"/>
                <w:sz w:val="26"/>
                <w:szCs w:val="26"/>
              </w:rPr>
            </w:pPr>
            <w:r>
              <w:rPr>
                <w:color w:val="000000"/>
                <w:sz w:val="26"/>
                <w:szCs w:val="26"/>
              </w:rPr>
              <w:t>04</w:t>
            </w:r>
          </w:p>
        </w:tc>
        <w:tc>
          <w:tcPr>
            <w:tcW w:w="1054" w:type="dxa"/>
            <w:vAlign w:val="center"/>
          </w:tcPr>
          <w:p w:rsidR="0052359A" w:rsidRDefault="0052359A" w:rsidP="00705682">
            <w:pPr>
              <w:spacing w:after="0" w:line="240" w:lineRule="auto"/>
              <w:jc w:val="center"/>
              <w:rPr>
                <w:color w:val="000000"/>
                <w:sz w:val="26"/>
                <w:szCs w:val="26"/>
              </w:rPr>
            </w:pPr>
            <w:r>
              <w:rPr>
                <w:color w:val="000000"/>
                <w:sz w:val="26"/>
                <w:szCs w:val="26"/>
              </w:rPr>
              <w:t>04</w:t>
            </w:r>
          </w:p>
        </w:tc>
        <w:tc>
          <w:tcPr>
            <w:tcW w:w="891" w:type="dxa"/>
            <w:shd w:val="clear" w:color="auto" w:fill="auto"/>
            <w:vAlign w:val="center"/>
          </w:tcPr>
          <w:p w:rsidR="0052359A" w:rsidRDefault="0052359A" w:rsidP="00705682">
            <w:pPr>
              <w:spacing w:after="0" w:line="240" w:lineRule="auto"/>
              <w:jc w:val="center"/>
              <w:rPr>
                <w:color w:val="000000"/>
                <w:sz w:val="26"/>
                <w:szCs w:val="26"/>
              </w:rPr>
            </w:pPr>
            <w:r>
              <w:rPr>
                <w:color w:val="000000"/>
                <w:sz w:val="26"/>
                <w:szCs w:val="26"/>
              </w:rPr>
              <w:t>04</w:t>
            </w:r>
          </w:p>
        </w:tc>
        <w:tc>
          <w:tcPr>
            <w:tcW w:w="1281" w:type="dxa"/>
            <w:shd w:val="clear" w:color="auto" w:fill="auto"/>
            <w:vAlign w:val="center"/>
          </w:tcPr>
          <w:p w:rsidR="0052359A" w:rsidRDefault="0052359A" w:rsidP="00705682">
            <w:pPr>
              <w:spacing w:after="0" w:line="240" w:lineRule="auto"/>
              <w:jc w:val="center"/>
              <w:rPr>
                <w:color w:val="000000"/>
                <w:sz w:val="26"/>
                <w:szCs w:val="26"/>
              </w:rPr>
            </w:pPr>
            <w:r>
              <w:rPr>
                <w:color w:val="000000"/>
                <w:sz w:val="26"/>
                <w:szCs w:val="26"/>
              </w:rPr>
              <w:t>X</w:t>
            </w:r>
          </w:p>
        </w:tc>
        <w:tc>
          <w:tcPr>
            <w:tcW w:w="1251" w:type="dxa"/>
            <w:shd w:val="clear" w:color="auto" w:fill="auto"/>
            <w:vAlign w:val="center"/>
          </w:tcPr>
          <w:p w:rsidR="0052359A" w:rsidRDefault="0052359A" w:rsidP="00705682">
            <w:pPr>
              <w:spacing w:after="0" w:line="240" w:lineRule="auto"/>
              <w:jc w:val="center"/>
              <w:rPr>
                <w:color w:val="000000"/>
                <w:sz w:val="26"/>
                <w:szCs w:val="26"/>
              </w:rPr>
            </w:pPr>
            <w:r>
              <w:rPr>
                <w:color w:val="000000"/>
                <w:sz w:val="26"/>
                <w:szCs w:val="26"/>
              </w:rPr>
              <w:t>04</w:t>
            </w:r>
          </w:p>
        </w:tc>
      </w:tr>
      <w:tr w:rsidR="0052359A" w:rsidTr="00705682">
        <w:trPr>
          <w:trHeight w:val="510"/>
          <w:jc w:val="center"/>
        </w:trPr>
        <w:tc>
          <w:tcPr>
            <w:tcW w:w="630" w:type="dxa"/>
            <w:shd w:val="clear" w:color="auto" w:fill="auto"/>
            <w:vAlign w:val="center"/>
          </w:tcPr>
          <w:p w:rsidR="0052359A" w:rsidRDefault="0052359A" w:rsidP="00705682">
            <w:pPr>
              <w:spacing w:after="0" w:line="240" w:lineRule="auto"/>
              <w:jc w:val="center"/>
              <w:rPr>
                <w:color w:val="000000"/>
                <w:sz w:val="26"/>
                <w:szCs w:val="26"/>
              </w:rPr>
            </w:pPr>
            <w:r>
              <w:rPr>
                <w:color w:val="000000"/>
                <w:sz w:val="26"/>
                <w:szCs w:val="26"/>
              </w:rPr>
              <w:t>6</w:t>
            </w:r>
          </w:p>
        </w:tc>
        <w:tc>
          <w:tcPr>
            <w:tcW w:w="3367" w:type="dxa"/>
            <w:shd w:val="clear" w:color="auto" w:fill="auto"/>
            <w:vAlign w:val="center"/>
          </w:tcPr>
          <w:p w:rsidR="0052359A" w:rsidRDefault="0052359A" w:rsidP="00705682">
            <w:pPr>
              <w:spacing w:after="0" w:line="240" w:lineRule="auto"/>
              <w:rPr>
                <w:sz w:val="26"/>
                <w:szCs w:val="26"/>
              </w:rPr>
            </w:pPr>
            <w:r>
              <w:rPr>
                <w:sz w:val="26"/>
                <w:szCs w:val="26"/>
              </w:rPr>
              <w:t xml:space="preserve"> Phòng Lao động - Thương binh và Xã hội</w:t>
            </w:r>
          </w:p>
        </w:tc>
        <w:tc>
          <w:tcPr>
            <w:tcW w:w="1422" w:type="dxa"/>
            <w:shd w:val="clear" w:color="auto" w:fill="auto"/>
            <w:vAlign w:val="center"/>
          </w:tcPr>
          <w:p w:rsidR="0052359A" w:rsidRDefault="0052359A" w:rsidP="00705682">
            <w:pPr>
              <w:spacing w:after="0" w:line="240" w:lineRule="auto"/>
              <w:jc w:val="center"/>
              <w:rPr>
                <w:sz w:val="26"/>
                <w:szCs w:val="26"/>
              </w:rPr>
            </w:pPr>
            <w:r>
              <w:rPr>
                <w:sz w:val="26"/>
                <w:szCs w:val="26"/>
              </w:rPr>
              <w:t>06</w:t>
            </w:r>
          </w:p>
        </w:tc>
        <w:tc>
          <w:tcPr>
            <w:tcW w:w="1547" w:type="dxa"/>
            <w:shd w:val="clear" w:color="auto" w:fill="auto"/>
            <w:vAlign w:val="center"/>
          </w:tcPr>
          <w:p w:rsidR="0052359A" w:rsidRDefault="0052359A" w:rsidP="00705682">
            <w:pPr>
              <w:spacing w:after="0" w:line="240" w:lineRule="auto"/>
              <w:jc w:val="center"/>
              <w:rPr>
                <w:sz w:val="26"/>
                <w:szCs w:val="26"/>
              </w:rPr>
            </w:pPr>
            <w:r>
              <w:rPr>
                <w:sz w:val="26"/>
                <w:szCs w:val="26"/>
              </w:rPr>
              <w:t>06</w:t>
            </w:r>
          </w:p>
        </w:tc>
        <w:tc>
          <w:tcPr>
            <w:tcW w:w="1137" w:type="dxa"/>
            <w:vAlign w:val="center"/>
          </w:tcPr>
          <w:p w:rsidR="0052359A" w:rsidRDefault="0052359A" w:rsidP="00705682">
            <w:pPr>
              <w:spacing w:after="0" w:line="240" w:lineRule="auto"/>
              <w:jc w:val="center"/>
              <w:rPr>
                <w:sz w:val="26"/>
                <w:szCs w:val="26"/>
              </w:rPr>
            </w:pPr>
            <w:r>
              <w:rPr>
                <w:sz w:val="26"/>
                <w:szCs w:val="26"/>
              </w:rPr>
              <w:t>3</w:t>
            </w:r>
          </w:p>
        </w:tc>
        <w:tc>
          <w:tcPr>
            <w:tcW w:w="1253" w:type="dxa"/>
            <w:shd w:val="clear" w:color="auto" w:fill="auto"/>
            <w:vAlign w:val="center"/>
          </w:tcPr>
          <w:p w:rsidR="0052359A" w:rsidRDefault="0052359A" w:rsidP="00705682">
            <w:pPr>
              <w:spacing w:after="0" w:line="240" w:lineRule="auto"/>
              <w:jc w:val="center"/>
              <w:rPr>
                <w:sz w:val="26"/>
                <w:szCs w:val="26"/>
              </w:rPr>
            </w:pPr>
            <w:r>
              <w:rPr>
                <w:sz w:val="26"/>
                <w:szCs w:val="26"/>
              </w:rPr>
              <w:t>06</w:t>
            </w:r>
          </w:p>
        </w:tc>
        <w:tc>
          <w:tcPr>
            <w:tcW w:w="1054" w:type="dxa"/>
            <w:vAlign w:val="center"/>
          </w:tcPr>
          <w:p w:rsidR="0052359A" w:rsidRDefault="0052359A" w:rsidP="00705682">
            <w:pPr>
              <w:spacing w:after="0" w:line="240" w:lineRule="auto"/>
              <w:jc w:val="center"/>
              <w:rPr>
                <w:sz w:val="26"/>
                <w:szCs w:val="26"/>
              </w:rPr>
            </w:pPr>
            <w:r>
              <w:rPr>
                <w:sz w:val="26"/>
                <w:szCs w:val="26"/>
              </w:rPr>
              <w:t>06</w:t>
            </w:r>
          </w:p>
        </w:tc>
        <w:tc>
          <w:tcPr>
            <w:tcW w:w="891" w:type="dxa"/>
            <w:shd w:val="clear" w:color="auto" w:fill="auto"/>
            <w:vAlign w:val="center"/>
          </w:tcPr>
          <w:p w:rsidR="0052359A" w:rsidRDefault="0052359A" w:rsidP="00705682">
            <w:pPr>
              <w:spacing w:after="0" w:line="240" w:lineRule="auto"/>
              <w:jc w:val="center"/>
              <w:rPr>
                <w:sz w:val="26"/>
                <w:szCs w:val="26"/>
              </w:rPr>
            </w:pPr>
            <w:r>
              <w:rPr>
                <w:sz w:val="26"/>
                <w:szCs w:val="26"/>
              </w:rPr>
              <w:t>06</w:t>
            </w:r>
          </w:p>
        </w:tc>
        <w:tc>
          <w:tcPr>
            <w:tcW w:w="1281" w:type="dxa"/>
            <w:shd w:val="clear" w:color="auto" w:fill="auto"/>
            <w:vAlign w:val="center"/>
          </w:tcPr>
          <w:p w:rsidR="0052359A" w:rsidRDefault="0052359A" w:rsidP="00705682">
            <w:pPr>
              <w:spacing w:after="0" w:line="240" w:lineRule="auto"/>
              <w:jc w:val="center"/>
              <w:rPr>
                <w:sz w:val="26"/>
                <w:szCs w:val="26"/>
              </w:rPr>
            </w:pPr>
            <w:r>
              <w:rPr>
                <w:sz w:val="26"/>
                <w:szCs w:val="26"/>
              </w:rPr>
              <w:t>X</w:t>
            </w:r>
          </w:p>
        </w:tc>
        <w:tc>
          <w:tcPr>
            <w:tcW w:w="1251" w:type="dxa"/>
            <w:shd w:val="clear" w:color="auto" w:fill="auto"/>
            <w:vAlign w:val="center"/>
          </w:tcPr>
          <w:p w:rsidR="0052359A" w:rsidRDefault="0052359A" w:rsidP="00705682">
            <w:pPr>
              <w:spacing w:after="0" w:line="240" w:lineRule="auto"/>
              <w:jc w:val="center"/>
              <w:rPr>
                <w:sz w:val="26"/>
                <w:szCs w:val="26"/>
              </w:rPr>
            </w:pPr>
            <w:r>
              <w:rPr>
                <w:sz w:val="26"/>
                <w:szCs w:val="26"/>
              </w:rPr>
              <w:t>06</w:t>
            </w:r>
          </w:p>
        </w:tc>
      </w:tr>
      <w:tr w:rsidR="0052359A" w:rsidTr="00705682">
        <w:trPr>
          <w:trHeight w:val="510"/>
          <w:jc w:val="center"/>
        </w:trPr>
        <w:tc>
          <w:tcPr>
            <w:tcW w:w="630" w:type="dxa"/>
            <w:shd w:val="clear" w:color="auto" w:fill="auto"/>
            <w:vAlign w:val="center"/>
          </w:tcPr>
          <w:p w:rsidR="0052359A" w:rsidRDefault="0052359A" w:rsidP="00705682">
            <w:pPr>
              <w:spacing w:after="0" w:line="240" w:lineRule="auto"/>
              <w:jc w:val="center"/>
              <w:rPr>
                <w:color w:val="000000"/>
                <w:sz w:val="26"/>
                <w:szCs w:val="26"/>
              </w:rPr>
            </w:pPr>
            <w:r>
              <w:rPr>
                <w:color w:val="000000"/>
                <w:sz w:val="26"/>
                <w:szCs w:val="26"/>
              </w:rPr>
              <w:t>7</w:t>
            </w:r>
          </w:p>
        </w:tc>
        <w:tc>
          <w:tcPr>
            <w:tcW w:w="3367" w:type="dxa"/>
            <w:shd w:val="clear" w:color="auto" w:fill="auto"/>
            <w:vAlign w:val="center"/>
          </w:tcPr>
          <w:p w:rsidR="0052359A" w:rsidRDefault="0052359A" w:rsidP="00705682">
            <w:pPr>
              <w:spacing w:after="0" w:line="240" w:lineRule="auto"/>
              <w:rPr>
                <w:color w:val="000000"/>
                <w:sz w:val="26"/>
                <w:szCs w:val="26"/>
              </w:rPr>
            </w:pPr>
            <w:r>
              <w:rPr>
                <w:color w:val="000000"/>
                <w:sz w:val="26"/>
                <w:szCs w:val="26"/>
              </w:rPr>
              <w:t xml:space="preserve"> Phòng Văn hóa và Thông tin</w:t>
            </w:r>
          </w:p>
        </w:tc>
        <w:tc>
          <w:tcPr>
            <w:tcW w:w="1422" w:type="dxa"/>
            <w:shd w:val="clear" w:color="auto" w:fill="auto"/>
            <w:vAlign w:val="center"/>
          </w:tcPr>
          <w:p w:rsidR="0052359A" w:rsidRDefault="0052359A" w:rsidP="00705682">
            <w:pPr>
              <w:spacing w:after="0" w:line="240" w:lineRule="auto"/>
              <w:jc w:val="center"/>
              <w:rPr>
                <w:color w:val="000000"/>
                <w:sz w:val="26"/>
                <w:szCs w:val="26"/>
              </w:rPr>
            </w:pPr>
            <w:r>
              <w:rPr>
                <w:color w:val="000000"/>
                <w:sz w:val="26"/>
                <w:szCs w:val="26"/>
              </w:rPr>
              <w:t>03</w:t>
            </w:r>
          </w:p>
        </w:tc>
        <w:tc>
          <w:tcPr>
            <w:tcW w:w="1547" w:type="dxa"/>
            <w:shd w:val="clear" w:color="auto" w:fill="auto"/>
            <w:vAlign w:val="center"/>
          </w:tcPr>
          <w:p w:rsidR="0052359A" w:rsidRDefault="0052359A" w:rsidP="00705682">
            <w:pPr>
              <w:spacing w:after="0" w:line="240" w:lineRule="auto"/>
              <w:jc w:val="center"/>
              <w:rPr>
                <w:color w:val="000000"/>
                <w:sz w:val="26"/>
                <w:szCs w:val="26"/>
              </w:rPr>
            </w:pPr>
            <w:r>
              <w:rPr>
                <w:color w:val="000000"/>
                <w:sz w:val="26"/>
                <w:szCs w:val="26"/>
              </w:rPr>
              <w:t>03</w:t>
            </w:r>
          </w:p>
        </w:tc>
        <w:tc>
          <w:tcPr>
            <w:tcW w:w="1137" w:type="dxa"/>
            <w:vAlign w:val="center"/>
          </w:tcPr>
          <w:p w:rsidR="0052359A" w:rsidRDefault="0052359A" w:rsidP="00705682">
            <w:pPr>
              <w:spacing w:after="0" w:line="240" w:lineRule="auto"/>
              <w:jc w:val="center"/>
              <w:rPr>
                <w:color w:val="000000"/>
                <w:sz w:val="26"/>
                <w:szCs w:val="26"/>
              </w:rPr>
            </w:pPr>
            <w:r>
              <w:rPr>
                <w:color w:val="000000"/>
                <w:sz w:val="26"/>
                <w:szCs w:val="26"/>
              </w:rPr>
              <w:t>0</w:t>
            </w:r>
          </w:p>
        </w:tc>
        <w:tc>
          <w:tcPr>
            <w:tcW w:w="1253" w:type="dxa"/>
            <w:shd w:val="clear" w:color="auto" w:fill="auto"/>
            <w:vAlign w:val="center"/>
          </w:tcPr>
          <w:p w:rsidR="0052359A" w:rsidRDefault="0052359A" w:rsidP="00705682">
            <w:pPr>
              <w:spacing w:after="0" w:line="240" w:lineRule="auto"/>
              <w:jc w:val="center"/>
              <w:rPr>
                <w:color w:val="000000"/>
                <w:sz w:val="26"/>
                <w:szCs w:val="26"/>
              </w:rPr>
            </w:pPr>
            <w:r>
              <w:rPr>
                <w:color w:val="000000"/>
                <w:sz w:val="26"/>
                <w:szCs w:val="26"/>
              </w:rPr>
              <w:t>03</w:t>
            </w:r>
          </w:p>
        </w:tc>
        <w:tc>
          <w:tcPr>
            <w:tcW w:w="1054" w:type="dxa"/>
            <w:vAlign w:val="center"/>
          </w:tcPr>
          <w:p w:rsidR="0052359A" w:rsidRDefault="0052359A" w:rsidP="00705682">
            <w:pPr>
              <w:spacing w:after="0" w:line="240" w:lineRule="auto"/>
              <w:jc w:val="center"/>
              <w:rPr>
                <w:color w:val="000000"/>
                <w:sz w:val="26"/>
                <w:szCs w:val="26"/>
              </w:rPr>
            </w:pPr>
            <w:r>
              <w:rPr>
                <w:color w:val="000000"/>
                <w:sz w:val="26"/>
                <w:szCs w:val="26"/>
              </w:rPr>
              <w:t>03</w:t>
            </w:r>
          </w:p>
        </w:tc>
        <w:tc>
          <w:tcPr>
            <w:tcW w:w="891" w:type="dxa"/>
            <w:shd w:val="clear" w:color="auto" w:fill="auto"/>
            <w:vAlign w:val="center"/>
          </w:tcPr>
          <w:p w:rsidR="0052359A" w:rsidRDefault="0052359A" w:rsidP="00705682">
            <w:pPr>
              <w:spacing w:after="0" w:line="240" w:lineRule="auto"/>
              <w:jc w:val="center"/>
              <w:rPr>
                <w:color w:val="000000"/>
                <w:sz w:val="26"/>
                <w:szCs w:val="26"/>
              </w:rPr>
            </w:pPr>
            <w:r>
              <w:rPr>
                <w:color w:val="000000"/>
                <w:sz w:val="26"/>
                <w:szCs w:val="26"/>
              </w:rPr>
              <w:t>02</w:t>
            </w:r>
          </w:p>
        </w:tc>
        <w:tc>
          <w:tcPr>
            <w:tcW w:w="1281" w:type="dxa"/>
            <w:shd w:val="clear" w:color="auto" w:fill="auto"/>
            <w:vAlign w:val="center"/>
          </w:tcPr>
          <w:p w:rsidR="0052359A" w:rsidRDefault="0052359A" w:rsidP="00705682">
            <w:pPr>
              <w:spacing w:after="0" w:line="240" w:lineRule="auto"/>
              <w:jc w:val="center"/>
              <w:rPr>
                <w:color w:val="000000"/>
                <w:sz w:val="26"/>
                <w:szCs w:val="26"/>
              </w:rPr>
            </w:pPr>
            <w:r>
              <w:rPr>
                <w:color w:val="000000"/>
                <w:sz w:val="26"/>
                <w:szCs w:val="26"/>
              </w:rPr>
              <w:t>X</w:t>
            </w:r>
          </w:p>
        </w:tc>
        <w:tc>
          <w:tcPr>
            <w:tcW w:w="1251" w:type="dxa"/>
            <w:shd w:val="clear" w:color="auto" w:fill="auto"/>
            <w:vAlign w:val="center"/>
          </w:tcPr>
          <w:p w:rsidR="0052359A" w:rsidRDefault="0052359A" w:rsidP="00705682">
            <w:pPr>
              <w:spacing w:after="0" w:line="240" w:lineRule="auto"/>
              <w:jc w:val="center"/>
              <w:rPr>
                <w:color w:val="000000"/>
                <w:sz w:val="26"/>
                <w:szCs w:val="26"/>
              </w:rPr>
            </w:pPr>
            <w:r>
              <w:rPr>
                <w:color w:val="000000"/>
                <w:sz w:val="26"/>
                <w:szCs w:val="26"/>
              </w:rPr>
              <w:t>03</w:t>
            </w:r>
          </w:p>
        </w:tc>
      </w:tr>
      <w:tr w:rsidR="0052359A" w:rsidTr="00705682">
        <w:trPr>
          <w:trHeight w:val="80"/>
          <w:jc w:val="center"/>
        </w:trPr>
        <w:tc>
          <w:tcPr>
            <w:tcW w:w="630" w:type="dxa"/>
            <w:shd w:val="clear" w:color="auto" w:fill="auto"/>
            <w:vAlign w:val="center"/>
          </w:tcPr>
          <w:p w:rsidR="0052359A" w:rsidRDefault="0052359A" w:rsidP="00705682">
            <w:pPr>
              <w:spacing w:after="0" w:line="240" w:lineRule="auto"/>
              <w:jc w:val="center"/>
              <w:rPr>
                <w:color w:val="000000"/>
                <w:sz w:val="26"/>
                <w:szCs w:val="26"/>
              </w:rPr>
            </w:pPr>
            <w:r>
              <w:rPr>
                <w:color w:val="000000"/>
                <w:sz w:val="26"/>
                <w:szCs w:val="26"/>
              </w:rPr>
              <w:t>8</w:t>
            </w:r>
          </w:p>
        </w:tc>
        <w:tc>
          <w:tcPr>
            <w:tcW w:w="3367" w:type="dxa"/>
            <w:shd w:val="clear" w:color="auto" w:fill="auto"/>
            <w:vAlign w:val="center"/>
          </w:tcPr>
          <w:p w:rsidR="0052359A" w:rsidRDefault="0052359A" w:rsidP="00705682">
            <w:pPr>
              <w:spacing w:after="0" w:line="240" w:lineRule="auto"/>
              <w:rPr>
                <w:color w:val="000000"/>
                <w:sz w:val="26"/>
                <w:szCs w:val="26"/>
              </w:rPr>
            </w:pPr>
            <w:r>
              <w:rPr>
                <w:color w:val="000000"/>
                <w:sz w:val="26"/>
                <w:szCs w:val="26"/>
              </w:rPr>
              <w:t xml:space="preserve"> Phòng Giáo dục và Đào tạo</w:t>
            </w:r>
          </w:p>
        </w:tc>
        <w:tc>
          <w:tcPr>
            <w:tcW w:w="1422" w:type="dxa"/>
            <w:shd w:val="clear" w:color="auto" w:fill="auto"/>
            <w:vAlign w:val="center"/>
          </w:tcPr>
          <w:p w:rsidR="0052359A" w:rsidRDefault="0052359A" w:rsidP="00705682">
            <w:pPr>
              <w:spacing w:after="0" w:line="240" w:lineRule="auto"/>
              <w:jc w:val="center"/>
              <w:rPr>
                <w:color w:val="000000"/>
                <w:sz w:val="26"/>
                <w:szCs w:val="26"/>
              </w:rPr>
            </w:pPr>
            <w:r>
              <w:rPr>
                <w:color w:val="000000"/>
                <w:sz w:val="26"/>
                <w:szCs w:val="26"/>
              </w:rPr>
              <w:t>08</w:t>
            </w:r>
          </w:p>
        </w:tc>
        <w:tc>
          <w:tcPr>
            <w:tcW w:w="1547" w:type="dxa"/>
            <w:shd w:val="clear" w:color="auto" w:fill="auto"/>
            <w:vAlign w:val="center"/>
          </w:tcPr>
          <w:p w:rsidR="0052359A" w:rsidRDefault="0052359A" w:rsidP="00705682">
            <w:pPr>
              <w:spacing w:after="0" w:line="240" w:lineRule="auto"/>
              <w:jc w:val="center"/>
              <w:rPr>
                <w:color w:val="000000"/>
                <w:sz w:val="26"/>
                <w:szCs w:val="26"/>
              </w:rPr>
            </w:pPr>
            <w:r>
              <w:rPr>
                <w:color w:val="000000"/>
                <w:sz w:val="26"/>
                <w:szCs w:val="26"/>
              </w:rPr>
              <w:t>08</w:t>
            </w:r>
          </w:p>
        </w:tc>
        <w:tc>
          <w:tcPr>
            <w:tcW w:w="1137" w:type="dxa"/>
            <w:vAlign w:val="center"/>
          </w:tcPr>
          <w:p w:rsidR="0052359A" w:rsidRDefault="0052359A" w:rsidP="00705682">
            <w:pPr>
              <w:spacing w:after="0" w:line="240" w:lineRule="auto"/>
              <w:jc w:val="center"/>
              <w:rPr>
                <w:color w:val="000000"/>
                <w:sz w:val="26"/>
                <w:szCs w:val="26"/>
              </w:rPr>
            </w:pPr>
            <w:r>
              <w:rPr>
                <w:color w:val="000000"/>
                <w:sz w:val="26"/>
                <w:szCs w:val="26"/>
              </w:rPr>
              <w:t>04</w:t>
            </w:r>
          </w:p>
        </w:tc>
        <w:tc>
          <w:tcPr>
            <w:tcW w:w="1253" w:type="dxa"/>
            <w:shd w:val="clear" w:color="auto" w:fill="auto"/>
            <w:vAlign w:val="center"/>
          </w:tcPr>
          <w:p w:rsidR="0052359A" w:rsidRDefault="0052359A" w:rsidP="00705682">
            <w:pPr>
              <w:spacing w:after="0" w:line="240" w:lineRule="auto"/>
              <w:jc w:val="center"/>
              <w:rPr>
                <w:color w:val="000000"/>
                <w:sz w:val="26"/>
                <w:szCs w:val="26"/>
              </w:rPr>
            </w:pPr>
            <w:r>
              <w:rPr>
                <w:color w:val="000000"/>
                <w:sz w:val="26"/>
                <w:szCs w:val="26"/>
              </w:rPr>
              <w:t>08</w:t>
            </w:r>
          </w:p>
        </w:tc>
        <w:tc>
          <w:tcPr>
            <w:tcW w:w="1054" w:type="dxa"/>
            <w:vAlign w:val="center"/>
          </w:tcPr>
          <w:p w:rsidR="0052359A" w:rsidRDefault="0052359A" w:rsidP="00705682">
            <w:pPr>
              <w:spacing w:after="0" w:line="240" w:lineRule="auto"/>
              <w:jc w:val="center"/>
              <w:rPr>
                <w:color w:val="000000"/>
                <w:sz w:val="26"/>
                <w:szCs w:val="26"/>
              </w:rPr>
            </w:pPr>
            <w:r>
              <w:rPr>
                <w:color w:val="000000"/>
                <w:sz w:val="26"/>
                <w:szCs w:val="26"/>
              </w:rPr>
              <w:t>08</w:t>
            </w:r>
          </w:p>
        </w:tc>
        <w:tc>
          <w:tcPr>
            <w:tcW w:w="891" w:type="dxa"/>
            <w:shd w:val="clear" w:color="auto" w:fill="auto"/>
            <w:vAlign w:val="center"/>
          </w:tcPr>
          <w:p w:rsidR="0052359A" w:rsidRDefault="0052359A" w:rsidP="00705682">
            <w:pPr>
              <w:spacing w:after="0" w:line="240" w:lineRule="auto"/>
              <w:jc w:val="center"/>
              <w:rPr>
                <w:color w:val="000000"/>
                <w:sz w:val="26"/>
                <w:szCs w:val="26"/>
              </w:rPr>
            </w:pPr>
            <w:r>
              <w:rPr>
                <w:color w:val="000000"/>
                <w:sz w:val="26"/>
                <w:szCs w:val="26"/>
              </w:rPr>
              <w:t>08</w:t>
            </w:r>
          </w:p>
        </w:tc>
        <w:tc>
          <w:tcPr>
            <w:tcW w:w="1281" w:type="dxa"/>
            <w:shd w:val="clear" w:color="auto" w:fill="auto"/>
            <w:vAlign w:val="center"/>
          </w:tcPr>
          <w:p w:rsidR="0052359A" w:rsidRDefault="0052359A" w:rsidP="00705682">
            <w:pPr>
              <w:spacing w:after="0" w:line="240" w:lineRule="auto"/>
              <w:jc w:val="center"/>
              <w:rPr>
                <w:color w:val="000000"/>
                <w:sz w:val="26"/>
                <w:szCs w:val="26"/>
              </w:rPr>
            </w:pPr>
            <w:r>
              <w:rPr>
                <w:color w:val="000000"/>
                <w:sz w:val="26"/>
                <w:szCs w:val="26"/>
              </w:rPr>
              <w:t>X</w:t>
            </w:r>
          </w:p>
        </w:tc>
        <w:tc>
          <w:tcPr>
            <w:tcW w:w="1251" w:type="dxa"/>
            <w:shd w:val="clear" w:color="auto" w:fill="auto"/>
            <w:vAlign w:val="center"/>
          </w:tcPr>
          <w:p w:rsidR="0052359A" w:rsidRDefault="0052359A" w:rsidP="00705682">
            <w:pPr>
              <w:spacing w:after="0" w:line="240" w:lineRule="auto"/>
              <w:jc w:val="center"/>
              <w:rPr>
                <w:color w:val="000000"/>
                <w:sz w:val="26"/>
                <w:szCs w:val="26"/>
              </w:rPr>
            </w:pPr>
            <w:r>
              <w:rPr>
                <w:color w:val="000000"/>
                <w:sz w:val="26"/>
                <w:szCs w:val="26"/>
              </w:rPr>
              <w:t>08</w:t>
            </w:r>
          </w:p>
        </w:tc>
      </w:tr>
      <w:tr w:rsidR="0052359A" w:rsidTr="00705682">
        <w:trPr>
          <w:trHeight w:val="510"/>
          <w:jc w:val="center"/>
        </w:trPr>
        <w:tc>
          <w:tcPr>
            <w:tcW w:w="630" w:type="dxa"/>
            <w:shd w:val="clear" w:color="auto" w:fill="auto"/>
            <w:vAlign w:val="center"/>
          </w:tcPr>
          <w:p w:rsidR="0052359A" w:rsidRDefault="0052359A" w:rsidP="00705682">
            <w:pPr>
              <w:spacing w:after="0" w:line="240" w:lineRule="auto"/>
              <w:jc w:val="center"/>
              <w:rPr>
                <w:color w:val="000000"/>
                <w:sz w:val="26"/>
                <w:szCs w:val="26"/>
              </w:rPr>
            </w:pPr>
            <w:r>
              <w:rPr>
                <w:color w:val="000000"/>
                <w:sz w:val="26"/>
                <w:szCs w:val="26"/>
              </w:rPr>
              <w:t>9</w:t>
            </w:r>
          </w:p>
        </w:tc>
        <w:tc>
          <w:tcPr>
            <w:tcW w:w="3367" w:type="dxa"/>
            <w:shd w:val="clear" w:color="auto" w:fill="auto"/>
            <w:vAlign w:val="center"/>
          </w:tcPr>
          <w:p w:rsidR="0052359A" w:rsidRDefault="0052359A" w:rsidP="00705682">
            <w:pPr>
              <w:spacing w:after="0" w:line="240" w:lineRule="auto"/>
              <w:rPr>
                <w:color w:val="000000"/>
                <w:sz w:val="26"/>
                <w:szCs w:val="26"/>
              </w:rPr>
            </w:pPr>
            <w:r>
              <w:rPr>
                <w:color w:val="000000"/>
                <w:sz w:val="26"/>
                <w:szCs w:val="26"/>
              </w:rPr>
              <w:t xml:space="preserve"> Phòng Y tế</w:t>
            </w:r>
          </w:p>
        </w:tc>
        <w:tc>
          <w:tcPr>
            <w:tcW w:w="1422" w:type="dxa"/>
            <w:shd w:val="clear" w:color="auto" w:fill="auto"/>
            <w:vAlign w:val="center"/>
          </w:tcPr>
          <w:p w:rsidR="0052359A" w:rsidRDefault="0052359A" w:rsidP="00705682">
            <w:pPr>
              <w:spacing w:after="0" w:line="240" w:lineRule="auto"/>
              <w:jc w:val="center"/>
              <w:rPr>
                <w:color w:val="000000"/>
                <w:sz w:val="26"/>
                <w:szCs w:val="26"/>
              </w:rPr>
            </w:pPr>
            <w:r>
              <w:rPr>
                <w:color w:val="000000"/>
                <w:sz w:val="26"/>
                <w:szCs w:val="26"/>
              </w:rPr>
              <w:t>02</w:t>
            </w:r>
          </w:p>
        </w:tc>
        <w:tc>
          <w:tcPr>
            <w:tcW w:w="1547" w:type="dxa"/>
            <w:shd w:val="clear" w:color="auto" w:fill="auto"/>
            <w:vAlign w:val="center"/>
          </w:tcPr>
          <w:p w:rsidR="0052359A" w:rsidRDefault="0052359A" w:rsidP="00705682">
            <w:pPr>
              <w:spacing w:after="0" w:line="240" w:lineRule="auto"/>
              <w:jc w:val="center"/>
              <w:rPr>
                <w:color w:val="000000"/>
                <w:sz w:val="26"/>
                <w:szCs w:val="26"/>
              </w:rPr>
            </w:pPr>
            <w:r>
              <w:rPr>
                <w:color w:val="000000"/>
                <w:sz w:val="26"/>
                <w:szCs w:val="26"/>
              </w:rPr>
              <w:t>02</w:t>
            </w:r>
          </w:p>
        </w:tc>
        <w:tc>
          <w:tcPr>
            <w:tcW w:w="1137" w:type="dxa"/>
            <w:vAlign w:val="center"/>
          </w:tcPr>
          <w:p w:rsidR="0052359A" w:rsidRDefault="0052359A" w:rsidP="00705682">
            <w:pPr>
              <w:spacing w:after="0" w:line="240" w:lineRule="auto"/>
              <w:jc w:val="center"/>
              <w:rPr>
                <w:color w:val="000000"/>
                <w:sz w:val="26"/>
                <w:szCs w:val="26"/>
              </w:rPr>
            </w:pPr>
            <w:r>
              <w:rPr>
                <w:color w:val="000000"/>
                <w:sz w:val="26"/>
                <w:szCs w:val="26"/>
              </w:rPr>
              <w:t>0</w:t>
            </w:r>
          </w:p>
        </w:tc>
        <w:tc>
          <w:tcPr>
            <w:tcW w:w="1253" w:type="dxa"/>
            <w:shd w:val="clear" w:color="auto" w:fill="auto"/>
            <w:vAlign w:val="center"/>
          </w:tcPr>
          <w:p w:rsidR="0052359A" w:rsidRDefault="0052359A" w:rsidP="00705682">
            <w:pPr>
              <w:spacing w:after="0" w:line="240" w:lineRule="auto"/>
              <w:jc w:val="center"/>
              <w:rPr>
                <w:color w:val="000000"/>
                <w:sz w:val="26"/>
                <w:szCs w:val="26"/>
              </w:rPr>
            </w:pPr>
            <w:r>
              <w:rPr>
                <w:color w:val="000000"/>
                <w:sz w:val="26"/>
                <w:szCs w:val="26"/>
              </w:rPr>
              <w:t>02</w:t>
            </w:r>
          </w:p>
        </w:tc>
        <w:tc>
          <w:tcPr>
            <w:tcW w:w="1054" w:type="dxa"/>
            <w:vAlign w:val="center"/>
          </w:tcPr>
          <w:p w:rsidR="0052359A" w:rsidRDefault="0052359A" w:rsidP="00705682">
            <w:pPr>
              <w:spacing w:after="0" w:line="240" w:lineRule="auto"/>
              <w:jc w:val="center"/>
              <w:rPr>
                <w:color w:val="000000"/>
                <w:sz w:val="26"/>
                <w:szCs w:val="26"/>
              </w:rPr>
            </w:pPr>
            <w:r>
              <w:rPr>
                <w:color w:val="000000"/>
                <w:sz w:val="26"/>
                <w:szCs w:val="26"/>
              </w:rPr>
              <w:t>02</w:t>
            </w:r>
          </w:p>
        </w:tc>
        <w:tc>
          <w:tcPr>
            <w:tcW w:w="891" w:type="dxa"/>
            <w:shd w:val="clear" w:color="auto" w:fill="auto"/>
            <w:vAlign w:val="center"/>
          </w:tcPr>
          <w:p w:rsidR="0052359A" w:rsidRDefault="0052359A" w:rsidP="00705682">
            <w:pPr>
              <w:spacing w:after="0" w:line="240" w:lineRule="auto"/>
              <w:jc w:val="center"/>
              <w:rPr>
                <w:color w:val="000000"/>
                <w:sz w:val="26"/>
                <w:szCs w:val="26"/>
              </w:rPr>
            </w:pPr>
            <w:r>
              <w:rPr>
                <w:color w:val="000000"/>
                <w:sz w:val="26"/>
                <w:szCs w:val="26"/>
              </w:rPr>
              <w:t>02</w:t>
            </w:r>
          </w:p>
        </w:tc>
        <w:tc>
          <w:tcPr>
            <w:tcW w:w="1281" w:type="dxa"/>
            <w:shd w:val="clear" w:color="auto" w:fill="auto"/>
            <w:vAlign w:val="center"/>
          </w:tcPr>
          <w:p w:rsidR="0052359A" w:rsidRDefault="0052359A" w:rsidP="00705682">
            <w:pPr>
              <w:spacing w:after="0" w:line="240" w:lineRule="auto"/>
              <w:jc w:val="center"/>
              <w:rPr>
                <w:color w:val="000000"/>
                <w:sz w:val="26"/>
                <w:szCs w:val="26"/>
              </w:rPr>
            </w:pPr>
            <w:r>
              <w:rPr>
                <w:color w:val="000000"/>
                <w:sz w:val="26"/>
                <w:szCs w:val="26"/>
              </w:rPr>
              <w:t>X</w:t>
            </w:r>
          </w:p>
        </w:tc>
        <w:tc>
          <w:tcPr>
            <w:tcW w:w="1251" w:type="dxa"/>
            <w:shd w:val="clear" w:color="auto" w:fill="auto"/>
            <w:vAlign w:val="center"/>
          </w:tcPr>
          <w:p w:rsidR="0052359A" w:rsidRDefault="0052359A" w:rsidP="00705682">
            <w:pPr>
              <w:spacing w:after="0" w:line="240" w:lineRule="auto"/>
              <w:jc w:val="center"/>
              <w:rPr>
                <w:color w:val="000000"/>
                <w:sz w:val="26"/>
                <w:szCs w:val="26"/>
              </w:rPr>
            </w:pPr>
            <w:r>
              <w:rPr>
                <w:color w:val="000000"/>
                <w:sz w:val="26"/>
                <w:szCs w:val="26"/>
              </w:rPr>
              <w:t>02</w:t>
            </w:r>
          </w:p>
        </w:tc>
      </w:tr>
      <w:tr w:rsidR="0052359A" w:rsidTr="00705682">
        <w:trPr>
          <w:trHeight w:val="510"/>
          <w:jc w:val="center"/>
        </w:trPr>
        <w:tc>
          <w:tcPr>
            <w:tcW w:w="630" w:type="dxa"/>
            <w:shd w:val="clear" w:color="auto" w:fill="auto"/>
            <w:vAlign w:val="center"/>
          </w:tcPr>
          <w:p w:rsidR="0052359A" w:rsidRDefault="0052359A" w:rsidP="00705682">
            <w:pPr>
              <w:spacing w:after="0" w:line="240" w:lineRule="auto"/>
              <w:jc w:val="center"/>
              <w:rPr>
                <w:color w:val="000000"/>
                <w:sz w:val="26"/>
                <w:szCs w:val="26"/>
              </w:rPr>
            </w:pPr>
            <w:r>
              <w:rPr>
                <w:color w:val="000000"/>
                <w:sz w:val="26"/>
                <w:szCs w:val="26"/>
              </w:rPr>
              <w:t>10</w:t>
            </w:r>
          </w:p>
        </w:tc>
        <w:tc>
          <w:tcPr>
            <w:tcW w:w="3367" w:type="dxa"/>
            <w:shd w:val="clear" w:color="auto" w:fill="auto"/>
            <w:vAlign w:val="center"/>
          </w:tcPr>
          <w:p w:rsidR="0052359A" w:rsidRDefault="0052359A" w:rsidP="00705682">
            <w:pPr>
              <w:spacing w:after="0" w:line="240" w:lineRule="auto"/>
              <w:rPr>
                <w:sz w:val="26"/>
                <w:szCs w:val="26"/>
              </w:rPr>
            </w:pPr>
            <w:r>
              <w:rPr>
                <w:sz w:val="26"/>
                <w:szCs w:val="26"/>
              </w:rPr>
              <w:t xml:space="preserve"> Thanh tra thị xã</w:t>
            </w:r>
          </w:p>
        </w:tc>
        <w:tc>
          <w:tcPr>
            <w:tcW w:w="1422" w:type="dxa"/>
            <w:shd w:val="clear" w:color="auto" w:fill="auto"/>
            <w:vAlign w:val="center"/>
          </w:tcPr>
          <w:p w:rsidR="0052359A" w:rsidRDefault="0052359A" w:rsidP="00705682">
            <w:pPr>
              <w:spacing w:after="0" w:line="240" w:lineRule="auto"/>
              <w:jc w:val="center"/>
              <w:rPr>
                <w:sz w:val="26"/>
                <w:szCs w:val="26"/>
              </w:rPr>
            </w:pPr>
            <w:r>
              <w:rPr>
                <w:sz w:val="26"/>
                <w:szCs w:val="26"/>
              </w:rPr>
              <w:t>04</w:t>
            </w:r>
          </w:p>
        </w:tc>
        <w:tc>
          <w:tcPr>
            <w:tcW w:w="1547" w:type="dxa"/>
            <w:shd w:val="clear" w:color="auto" w:fill="auto"/>
            <w:vAlign w:val="center"/>
          </w:tcPr>
          <w:p w:rsidR="0052359A" w:rsidRDefault="0052359A" w:rsidP="00705682">
            <w:pPr>
              <w:spacing w:after="0" w:line="240" w:lineRule="auto"/>
              <w:jc w:val="center"/>
              <w:rPr>
                <w:sz w:val="26"/>
                <w:szCs w:val="26"/>
              </w:rPr>
            </w:pPr>
            <w:r>
              <w:rPr>
                <w:sz w:val="26"/>
                <w:szCs w:val="26"/>
              </w:rPr>
              <w:t>04</w:t>
            </w:r>
          </w:p>
        </w:tc>
        <w:tc>
          <w:tcPr>
            <w:tcW w:w="1137" w:type="dxa"/>
            <w:vAlign w:val="center"/>
          </w:tcPr>
          <w:p w:rsidR="0052359A" w:rsidRDefault="0052359A" w:rsidP="00705682">
            <w:pPr>
              <w:spacing w:after="0" w:line="240" w:lineRule="auto"/>
              <w:jc w:val="center"/>
              <w:rPr>
                <w:sz w:val="26"/>
                <w:szCs w:val="26"/>
              </w:rPr>
            </w:pPr>
            <w:r>
              <w:rPr>
                <w:sz w:val="26"/>
                <w:szCs w:val="26"/>
              </w:rPr>
              <w:t>2</w:t>
            </w:r>
          </w:p>
        </w:tc>
        <w:tc>
          <w:tcPr>
            <w:tcW w:w="1253" w:type="dxa"/>
            <w:shd w:val="clear" w:color="auto" w:fill="auto"/>
            <w:vAlign w:val="center"/>
          </w:tcPr>
          <w:p w:rsidR="0052359A" w:rsidRDefault="0052359A" w:rsidP="00705682">
            <w:pPr>
              <w:spacing w:after="0" w:line="240" w:lineRule="auto"/>
              <w:jc w:val="center"/>
              <w:rPr>
                <w:sz w:val="26"/>
                <w:szCs w:val="26"/>
              </w:rPr>
            </w:pPr>
            <w:r>
              <w:rPr>
                <w:sz w:val="26"/>
                <w:szCs w:val="26"/>
              </w:rPr>
              <w:t>04</w:t>
            </w:r>
          </w:p>
        </w:tc>
        <w:tc>
          <w:tcPr>
            <w:tcW w:w="1054" w:type="dxa"/>
            <w:vAlign w:val="center"/>
          </w:tcPr>
          <w:p w:rsidR="0052359A" w:rsidRDefault="0052359A" w:rsidP="00705682">
            <w:pPr>
              <w:spacing w:after="0" w:line="240" w:lineRule="auto"/>
              <w:jc w:val="center"/>
              <w:rPr>
                <w:sz w:val="26"/>
                <w:szCs w:val="26"/>
              </w:rPr>
            </w:pPr>
            <w:r>
              <w:rPr>
                <w:sz w:val="26"/>
                <w:szCs w:val="26"/>
              </w:rPr>
              <w:t>04</w:t>
            </w:r>
          </w:p>
        </w:tc>
        <w:tc>
          <w:tcPr>
            <w:tcW w:w="891" w:type="dxa"/>
            <w:shd w:val="clear" w:color="auto" w:fill="auto"/>
            <w:vAlign w:val="center"/>
          </w:tcPr>
          <w:p w:rsidR="0052359A" w:rsidRDefault="0052359A" w:rsidP="00705682">
            <w:pPr>
              <w:spacing w:after="0" w:line="240" w:lineRule="auto"/>
              <w:jc w:val="center"/>
              <w:rPr>
                <w:sz w:val="26"/>
                <w:szCs w:val="26"/>
              </w:rPr>
            </w:pPr>
            <w:r>
              <w:rPr>
                <w:sz w:val="26"/>
                <w:szCs w:val="26"/>
              </w:rPr>
              <w:t>04</w:t>
            </w:r>
          </w:p>
        </w:tc>
        <w:tc>
          <w:tcPr>
            <w:tcW w:w="1281" w:type="dxa"/>
            <w:shd w:val="clear" w:color="auto" w:fill="auto"/>
            <w:vAlign w:val="center"/>
          </w:tcPr>
          <w:p w:rsidR="0052359A" w:rsidRDefault="0052359A" w:rsidP="00705682">
            <w:pPr>
              <w:spacing w:after="0" w:line="240" w:lineRule="auto"/>
              <w:jc w:val="center"/>
              <w:rPr>
                <w:sz w:val="26"/>
                <w:szCs w:val="26"/>
              </w:rPr>
            </w:pPr>
            <w:r>
              <w:rPr>
                <w:sz w:val="26"/>
                <w:szCs w:val="26"/>
              </w:rPr>
              <w:t>X</w:t>
            </w:r>
          </w:p>
        </w:tc>
        <w:tc>
          <w:tcPr>
            <w:tcW w:w="1251" w:type="dxa"/>
            <w:shd w:val="clear" w:color="auto" w:fill="auto"/>
            <w:vAlign w:val="center"/>
          </w:tcPr>
          <w:p w:rsidR="0052359A" w:rsidRDefault="0052359A" w:rsidP="00705682">
            <w:pPr>
              <w:spacing w:after="0" w:line="240" w:lineRule="auto"/>
              <w:jc w:val="center"/>
              <w:rPr>
                <w:sz w:val="26"/>
                <w:szCs w:val="26"/>
              </w:rPr>
            </w:pPr>
            <w:r>
              <w:rPr>
                <w:sz w:val="26"/>
                <w:szCs w:val="26"/>
              </w:rPr>
              <w:t>04</w:t>
            </w:r>
          </w:p>
        </w:tc>
      </w:tr>
      <w:tr w:rsidR="0052359A" w:rsidTr="00705682">
        <w:trPr>
          <w:trHeight w:val="510"/>
          <w:jc w:val="center"/>
        </w:trPr>
        <w:tc>
          <w:tcPr>
            <w:tcW w:w="630" w:type="dxa"/>
            <w:shd w:val="clear" w:color="auto" w:fill="auto"/>
            <w:vAlign w:val="center"/>
          </w:tcPr>
          <w:p w:rsidR="0052359A" w:rsidRDefault="0052359A" w:rsidP="00705682">
            <w:pPr>
              <w:spacing w:after="0" w:line="240" w:lineRule="auto"/>
              <w:jc w:val="center"/>
              <w:rPr>
                <w:color w:val="000000"/>
                <w:sz w:val="26"/>
                <w:szCs w:val="26"/>
              </w:rPr>
            </w:pPr>
            <w:r>
              <w:rPr>
                <w:color w:val="000000"/>
                <w:sz w:val="26"/>
                <w:szCs w:val="26"/>
              </w:rPr>
              <w:t>11</w:t>
            </w:r>
          </w:p>
        </w:tc>
        <w:tc>
          <w:tcPr>
            <w:tcW w:w="3367" w:type="dxa"/>
            <w:shd w:val="clear" w:color="auto" w:fill="auto"/>
            <w:vAlign w:val="center"/>
          </w:tcPr>
          <w:p w:rsidR="0052359A" w:rsidRDefault="0052359A" w:rsidP="00705682">
            <w:pPr>
              <w:spacing w:after="0" w:line="240" w:lineRule="auto"/>
              <w:rPr>
                <w:sz w:val="26"/>
                <w:szCs w:val="26"/>
              </w:rPr>
            </w:pPr>
            <w:r>
              <w:rPr>
                <w:sz w:val="26"/>
                <w:szCs w:val="26"/>
              </w:rPr>
              <w:t xml:space="preserve"> Phòng Quản lý đô thị</w:t>
            </w:r>
          </w:p>
        </w:tc>
        <w:tc>
          <w:tcPr>
            <w:tcW w:w="1422" w:type="dxa"/>
            <w:shd w:val="clear" w:color="auto" w:fill="auto"/>
            <w:vAlign w:val="center"/>
          </w:tcPr>
          <w:p w:rsidR="0052359A" w:rsidRDefault="0052359A" w:rsidP="00705682">
            <w:pPr>
              <w:spacing w:after="0" w:line="240" w:lineRule="auto"/>
              <w:jc w:val="center"/>
              <w:rPr>
                <w:sz w:val="26"/>
                <w:szCs w:val="26"/>
              </w:rPr>
            </w:pPr>
            <w:r>
              <w:rPr>
                <w:sz w:val="26"/>
                <w:szCs w:val="26"/>
              </w:rPr>
              <w:t>06</w:t>
            </w:r>
          </w:p>
        </w:tc>
        <w:tc>
          <w:tcPr>
            <w:tcW w:w="1547" w:type="dxa"/>
            <w:shd w:val="clear" w:color="auto" w:fill="auto"/>
            <w:vAlign w:val="center"/>
          </w:tcPr>
          <w:p w:rsidR="0052359A" w:rsidRDefault="0052359A" w:rsidP="00705682">
            <w:pPr>
              <w:spacing w:after="0" w:line="240" w:lineRule="auto"/>
              <w:jc w:val="center"/>
              <w:rPr>
                <w:sz w:val="26"/>
                <w:szCs w:val="26"/>
              </w:rPr>
            </w:pPr>
            <w:r>
              <w:rPr>
                <w:sz w:val="26"/>
                <w:szCs w:val="26"/>
              </w:rPr>
              <w:t>06</w:t>
            </w:r>
          </w:p>
        </w:tc>
        <w:tc>
          <w:tcPr>
            <w:tcW w:w="1137" w:type="dxa"/>
            <w:vAlign w:val="center"/>
          </w:tcPr>
          <w:p w:rsidR="0052359A" w:rsidRDefault="0052359A" w:rsidP="00705682">
            <w:pPr>
              <w:spacing w:after="0" w:line="240" w:lineRule="auto"/>
              <w:jc w:val="center"/>
              <w:rPr>
                <w:sz w:val="26"/>
                <w:szCs w:val="26"/>
              </w:rPr>
            </w:pPr>
            <w:r>
              <w:rPr>
                <w:sz w:val="26"/>
                <w:szCs w:val="26"/>
              </w:rPr>
              <w:t>3</w:t>
            </w:r>
          </w:p>
        </w:tc>
        <w:tc>
          <w:tcPr>
            <w:tcW w:w="1253" w:type="dxa"/>
            <w:shd w:val="clear" w:color="auto" w:fill="auto"/>
            <w:vAlign w:val="center"/>
          </w:tcPr>
          <w:p w:rsidR="0052359A" w:rsidRDefault="0052359A" w:rsidP="00705682">
            <w:pPr>
              <w:spacing w:after="0" w:line="240" w:lineRule="auto"/>
              <w:jc w:val="center"/>
              <w:rPr>
                <w:sz w:val="26"/>
                <w:szCs w:val="26"/>
              </w:rPr>
            </w:pPr>
            <w:r>
              <w:rPr>
                <w:sz w:val="26"/>
                <w:szCs w:val="26"/>
              </w:rPr>
              <w:t>06</w:t>
            </w:r>
          </w:p>
        </w:tc>
        <w:tc>
          <w:tcPr>
            <w:tcW w:w="1054" w:type="dxa"/>
            <w:vAlign w:val="center"/>
          </w:tcPr>
          <w:p w:rsidR="0052359A" w:rsidRDefault="0052359A" w:rsidP="00705682">
            <w:pPr>
              <w:spacing w:after="0" w:line="240" w:lineRule="auto"/>
              <w:jc w:val="center"/>
              <w:rPr>
                <w:sz w:val="26"/>
                <w:szCs w:val="26"/>
              </w:rPr>
            </w:pPr>
            <w:r>
              <w:rPr>
                <w:sz w:val="26"/>
                <w:szCs w:val="26"/>
              </w:rPr>
              <w:t>06</w:t>
            </w:r>
          </w:p>
        </w:tc>
        <w:tc>
          <w:tcPr>
            <w:tcW w:w="891" w:type="dxa"/>
            <w:shd w:val="clear" w:color="auto" w:fill="auto"/>
            <w:vAlign w:val="center"/>
          </w:tcPr>
          <w:p w:rsidR="0052359A" w:rsidRDefault="0052359A" w:rsidP="00705682">
            <w:pPr>
              <w:spacing w:after="0" w:line="240" w:lineRule="auto"/>
              <w:jc w:val="center"/>
              <w:rPr>
                <w:sz w:val="26"/>
                <w:szCs w:val="26"/>
              </w:rPr>
            </w:pPr>
            <w:r>
              <w:rPr>
                <w:sz w:val="26"/>
                <w:szCs w:val="26"/>
              </w:rPr>
              <w:t>06</w:t>
            </w:r>
          </w:p>
        </w:tc>
        <w:tc>
          <w:tcPr>
            <w:tcW w:w="1281" w:type="dxa"/>
            <w:shd w:val="clear" w:color="auto" w:fill="auto"/>
            <w:vAlign w:val="center"/>
          </w:tcPr>
          <w:p w:rsidR="0052359A" w:rsidRDefault="0052359A" w:rsidP="00705682">
            <w:pPr>
              <w:spacing w:after="0" w:line="240" w:lineRule="auto"/>
              <w:jc w:val="center"/>
              <w:rPr>
                <w:sz w:val="26"/>
                <w:szCs w:val="26"/>
              </w:rPr>
            </w:pPr>
            <w:r>
              <w:rPr>
                <w:sz w:val="26"/>
                <w:szCs w:val="26"/>
              </w:rPr>
              <w:t>X</w:t>
            </w:r>
          </w:p>
        </w:tc>
        <w:tc>
          <w:tcPr>
            <w:tcW w:w="1251" w:type="dxa"/>
            <w:shd w:val="clear" w:color="auto" w:fill="auto"/>
            <w:vAlign w:val="center"/>
          </w:tcPr>
          <w:p w:rsidR="0052359A" w:rsidRDefault="0052359A" w:rsidP="00705682">
            <w:pPr>
              <w:spacing w:after="0" w:line="240" w:lineRule="auto"/>
              <w:jc w:val="center"/>
              <w:rPr>
                <w:sz w:val="26"/>
                <w:szCs w:val="26"/>
              </w:rPr>
            </w:pPr>
            <w:r>
              <w:rPr>
                <w:sz w:val="26"/>
                <w:szCs w:val="26"/>
              </w:rPr>
              <w:t>06</w:t>
            </w:r>
          </w:p>
        </w:tc>
      </w:tr>
      <w:tr w:rsidR="0052359A" w:rsidTr="00705682">
        <w:trPr>
          <w:trHeight w:val="510"/>
          <w:jc w:val="center"/>
        </w:trPr>
        <w:tc>
          <w:tcPr>
            <w:tcW w:w="630" w:type="dxa"/>
            <w:shd w:val="clear" w:color="auto" w:fill="auto"/>
            <w:vAlign w:val="center"/>
          </w:tcPr>
          <w:p w:rsidR="0052359A" w:rsidRDefault="0052359A" w:rsidP="00705682">
            <w:pPr>
              <w:spacing w:after="0" w:line="240" w:lineRule="auto"/>
              <w:jc w:val="center"/>
              <w:rPr>
                <w:color w:val="000000"/>
                <w:sz w:val="26"/>
                <w:szCs w:val="26"/>
              </w:rPr>
            </w:pPr>
            <w:r>
              <w:rPr>
                <w:color w:val="000000"/>
                <w:sz w:val="26"/>
                <w:szCs w:val="26"/>
              </w:rPr>
              <w:t>12</w:t>
            </w:r>
          </w:p>
        </w:tc>
        <w:tc>
          <w:tcPr>
            <w:tcW w:w="3367" w:type="dxa"/>
            <w:shd w:val="clear" w:color="auto" w:fill="auto"/>
            <w:vAlign w:val="center"/>
          </w:tcPr>
          <w:p w:rsidR="0052359A" w:rsidRDefault="0052359A" w:rsidP="00705682">
            <w:pPr>
              <w:spacing w:after="0" w:line="240" w:lineRule="auto"/>
              <w:rPr>
                <w:color w:val="000000"/>
                <w:sz w:val="26"/>
                <w:szCs w:val="26"/>
              </w:rPr>
            </w:pPr>
            <w:r>
              <w:rPr>
                <w:color w:val="000000"/>
                <w:sz w:val="26"/>
                <w:szCs w:val="26"/>
              </w:rPr>
              <w:t xml:space="preserve"> Phòng Kinh tế</w:t>
            </w:r>
          </w:p>
        </w:tc>
        <w:tc>
          <w:tcPr>
            <w:tcW w:w="1422" w:type="dxa"/>
            <w:shd w:val="clear" w:color="auto" w:fill="auto"/>
            <w:vAlign w:val="center"/>
          </w:tcPr>
          <w:p w:rsidR="0052359A" w:rsidRDefault="0052359A" w:rsidP="00705682">
            <w:pPr>
              <w:spacing w:after="0" w:line="240" w:lineRule="auto"/>
              <w:jc w:val="center"/>
              <w:rPr>
                <w:color w:val="000000"/>
                <w:sz w:val="26"/>
                <w:szCs w:val="26"/>
              </w:rPr>
            </w:pPr>
            <w:r>
              <w:rPr>
                <w:color w:val="000000"/>
                <w:sz w:val="26"/>
                <w:szCs w:val="26"/>
              </w:rPr>
              <w:t>05</w:t>
            </w:r>
          </w:p>
        </w:tc>
        <w:tc>
          <w:tcPr>
            <w:tcW w:w="1547" w:type="dxa"/>
            <w:shd w:val="clear" w:color="auto" w:fill="auto"/>
            <w:vAlign w:val="center"/>
          </w:tcPr>
          <w:p w:rsidR="0052359A" w:rsidRDefault="0052359A" w:rsidP="00705682">
            <w:pPr>
              <w:spacing w:after="0" w:line="240" w:lineRule="auto"/>
              <w:jc w:val="center"/>
              <w:rPr>
                <w:color w:val="000000"/>
                <w:sz w:val="26"/>
                <w:szCs w:val="26"/>
              </w:rPr>
            </w:pPr>
            <w:r>
              <w:rPr>
                <w:color w:val="000000"/>
                <w:sz w:val="26"/>
                <w:szCs w:val="26"/>
              </w:rPr>
              <w:t>05</w:t>
            </w:r>
          </w:p>
        </w:tc>
        <w:tc>
          <w:tcPr>
            <w:tcW w:w="1137" w:type="dxa"/>
            <w:vAlign w:val="center"/>
          </w:tcPr>
          <w:p w:rsidR="0052359A" w:rsidRDefault="0052359A" w:rsidP="00705682">
            <w:pPr>
              <w:spacing w:after="0" w:line="240" w:lineRule="auto"/>
              <w:jc w:val="center"/>
              <w:rPr>
                <w:color w:val="000000"/>
                <w:sz w:val="26"/>
                <w:szCs w:val="26"/>
              </w:rPr>
            </w:pPr>
            <w:r>
              <w:rPr>
                <w:color w:val="000000"/>
                <w:sz w:val="26"/>
                <w:szCs w:val="26"/>
              </w:rPr>
              <w:t>0</w:t>
            </w:r>
          </w:p>
        </w:tc>
        <w:tc>
          <w:tcPr>
            <w:tcW w:w="1253" w:type="dxa"/>
            <w:shd w:val="clear" w:color="auto" w:fill="auto"/>
            <w:vAlign w:val="center"/>
          </w:tcPr>
          <w:p w:rsidR="0052359A" w:rsidRDefault="0052359A" w:rsidP="00705682">
            <w:pPr>
              <w:spacing w:after="0" w:line="240" w:lineRule="auto"/>
              <w:jc w:val="center"/>
              <w:rPr>
                <w:color w:val="000000"/>
                <w:sz w:val="26"/>
                <w:szCs w:val="26"/>
              </w:rPr>
            </w:pPr>
            <w:r>
              <w:rPr>
                <w:color w:val="000000"/>
                <w:sz w:val="26"/>
                <w:szCs w:val="26"/>
              </w:rPr>
              <w:t>05</w:t>
            </w:r>
          </w:p>
        </w:tc>
        <w:tc>
          <w:tcPr>
            <w:tcW w:w="1054" w:type="dxa"/>
            <w:vAlign w:val="center"/>
          </w:tcPr>
          <w:p w:rsidR="0052359A" w:rsidRDefault="0052359A" w:rsidP="00705682">
            <w:pPr>
              <w:spacing w:after="0" w:line="240" w:lineRule="auto"/>
              <w:jc w:val="center"/>
              <w:rPr>
                <w:color w:val="000000"/>
                <w:sz w:val="26"/>
                <w:szCs w:val="26"/>
              </w:rPr>
            </w:pPr>
            <w:r>
              <w:rPr>
                <w:color w:val="000000"/>
                <w:sz w:val="26"/>
                <w:szCs w:val="26"/>
              </w:rPr>
              <w:t>05</w:t>
            </w:r>
          </w:p>
        </w:tc>
        <w:tc>
          <w:tcPr>
            <w:tcW w:w="891" w:type="dxa"/>
            <w:shd w:val="clear" w:color="auto" w:fill="auto"/>
            <w:vAlign w:val="center"/>
          </w:tcPr>
          <w:p w:rsidR="0052359A" w:rsidRDefault="0052359A" w:rsidP="00705682">
            <w:pPr>
              <w:spacing w:after="0" w:line="240" w:lineRule="auto"/>
              <w:jc w:val="center"/>
              <w:rPr>
                <w:color w:val="000000"/>
                <w:sz w:val="26"/>
                <w:szCs w:val="26"/>
              </w:rPr>
            </w:pPr>
            <w:r>
              <w:rPr>
                <w:color w:val="000000"/>
                <w:sz w:val="26"/>
                <w:szCs w:val="26"/>
              </w:rPr>
              <w:t>05</w:t>
            </w:r>
          </w:p>
        </w:tc>
        <w:tc>
          <w:tcPr>
            <w:tcW w:w="1281" w:type="dxa"/>
            <w:shd w:val="clear" w:color="auto" w:fill="auto"/>
            <w:vAlign w:val="center"/>
          </w:tcPr>
          <w:p w:rsidR="0052359A" w:rsidRDefault="0052359A" w:rsidP="00705682">
            <w:pPr>
              <w:spacing w:after="0" w:line="240" w:lineRule="auto"/>
              <w:jc w:val="center"/>
              <w:rPr>
                <w:color w:val="000000"/>
                <w:sz w:val="26"/>
                <w:szCs w:val="26"/>
              </w:rPr>
            </w:pPr>
            <w:r>
              <w:rPr>
                <w:color w:val="000000"/>
                <w:sz w:val="26"/>
                <w:szCs w:val="26"/>
              </w:rPr>
              <w:t>X</w:t>
            </w:r>
          </w:p>
        </w:tc>
        <w:tc>
          <w:tcPr>
            <w:tcW w:w="1251" w:type="dxa"/>
            <w:shd w:val="clear" w:color="auto" w:fill="auto"/>
            <w:vAlign w:val="center"/>
          </w:tcPr>
          <w:p w:rsidR="0052359A" w:rsidRDefault="0052359A" w:rsidP="00705682">
            <w:pPr>
              <w:spacing w:after="0" w:line="240" w:lineRule="auto"/>
              <w:jc w:val="center"/>
              <w:rPr>
                <w:color w:val="000000"/>
                <w:sz w:val="26"/>
                <w:szCs w:val="26"/>
              </w:rPr>
            </w:pPr>
            <w:r>
              <w:rPr>
                <w:color w:val="000000"/>
                <w:sz w:val="26"/>
                <w:szCs w:val="26"/>
              </w:rPr>
              <w:t>05</w:t>
            </w:r>
          </w:p>
        </w:tc>
      </w:tr>
      <w:tr w:rsidR="0052359A" w:rsidTr="00705682">
        <w:trPr>
          <w:trHeight w:val="510"/>
          <w:jc w:val="center"/>
        </w:trPr>
        <w:tc>
          <w:tcPr>
            <w:tcW w:w="630" w:type="dxa"/>
            <w:shd w:val="clear" w:color="auto" w:fill="auto"/>
            <w:vAlign w:val="center"/>
          </w:tcPr>
          <w:p w:rsidR="0052359A" w:rsidRDefault="0052359A" w:rsidP="00705682">
            <w:pPr>
              <w:spacing w:after="0" w:line="240" w:lineRule="auto"/>
              <w:jc w:val="center"/>
              <w:rPr>
                <w:color w:val="000000"/>
                <w:sz w:val="26"/>
                <w:szCs w:val="26"/>
              </w:rPr>
            </w:pPr>
          </w:p>
        </w:tc>
        <w:tc>
          <w:tcPr>
            <w:tcW w:w="3367" w:type="dxa"/>
            <w:shd w:val="clear" w:color="auto" w:fill="auto"/>
            <w:vAlign w:val="center"/>
          </w:tcPr>
          <w:p w:rsidR="0052359A" w:rsidRDefault="0052359A" w:rsidP="00705682">
            <w:pPr>
              <w:spacing w:after="0" w:line="240" w:lineRule="auto"/>
              <w:rPr>
                <w:color w:val="000000"/>
                <w:sz w:val="26"/>
                <w:szCs w:val="26"/>
              </w:rPr>
            </w:pPr>
            <w:r>
              <w:rPr>
                <w:color w:val="000000"/>
                <w:sz w:val="26"/>
                <w:szCs w:val="26"/>
              </w:rPr>
              <w:t>TC</w:t>
            </w:r>
          </w:p>
        </w:tc>
        <w:tc>
          <w:tcPr>
            <w:tcW w:w="1422" w:type="dxa"/>
            <w:shd w:val="clear" w:color="auto" w:fill="auto"/>
            <w:vAlign w:val="center"/>
          </w:tcPr>
          <w:p w:rsidR="0052359A" w:rsidRDefault="0052359A" w:rsidP="00705682">
            <w:pPr>
              <w:spacing w:after="0" w:line="240" w:lineRule="auto"/>
              <w:jc w:val="center"/>
              <w:rPr>
                <w:color w:val="000000"/>
                <w:sz w:val="26"/>
                <w:szCs w:val="26"/>
              </w:rPr>
            </w:pPr>
          </w:p>
        </w:tc>
        <w:tc>
          <w:tcPr>
            <w:tcW w:w="1547" w:type="dxa"/>
            <w:shd w:val="clear" w:color="auto" w:fill="auto"/>
            <w:vAlign w:val="center"/>
          </w:tcPr>
          <w:p w:rsidR="0052359A" w:rsidRDefault="0052359A" w:rsidP="00705682">
            <w:pPr>
              <w:spacing w:after="0" w:line="240" w:lineRule="auto"/>
              <w:jc w:val="center"/>
              <w:rPr>
                <w:color w:val="000000"/>
                <w:sz w:val="26"/>
                <w:szCs w:val="26"/>
              </w:rPr>
            </w:pPr>
          </w:p>
        </w:tc>
        <w:tc>
          <w:tcPr>
            <w:tcW w:w="1137" w:type="dxa"/>
            <w:vAlign w:val="center"/>
          </w:tcPr>
          <w:p w:rsidR="0052359A" w:rsidRDefault="0052359A" w:rsidP="00705682">
            <w:pPr>
              <w:spacing w:after="0" w:line="240" w:lineRule="auto"/>
              <w:jc w:val="center"/>
              <w:rPr>
                <w:color w:val="000000"/>
                <w:sz w:val="26"/>
                <w:szCs w:val="26"/>
              </w:rPr>
            </w:pPr>
          </w:p>
        </w:tc>
        <w:tc>
          <w:tcPr>
            <w:tcW w:w="1253" w:type="dxa"/>
            <w:shd w:val="clear" w:color="auto" w:fill="auto"/>
            <w:vAlign w:val="center"/>
          </w:tcPr>
          <w:p w:rsidR="0052359A" w:rsidRDefault="0052359A" w:rsidP="00705682">
            <w:pPr>
              <w:spacing w:after="0" w:line="240" w:lineRule="auto"/>
              <w:jc w:val="center"/>
              <w:rPr>
                <w:color w:val="000000"/>
                <w:sz w:val="26"/>
                <w:szCs w:val="26"/>
              </w:rPr>
            </w:pPr>
          </w:p>
        </w:tc>
        <w:tc>
          <w:tcPr>
            <w:tcW w:w="1054" w:type="dxa"/>
            <w:vAlign w:val="center"/>
          </w:tcPr>
          <w:p w:rsidR="0052359A" w:rsidRDefault="0052359A" w:rsidP="00705682">
            <w:pPr>
              <w:spacing w:after="0" w:line="240" w:lineRule="auto"/>
              <w:jc w:val="center"/>
              <w:rPr>
                <w:color w:val="000000"/>
                <w:sz w:val="26"/>
                <w:szCs w:val="26"/>
              </w:rPr>
            </w:pPr>
          </w:p>
        </w:tc>
        <w:tc>
          <w:tcPr>
            <w:tcW w:w="891" w:type="dxa"/>
            <w:shd w:val="clear" w:color="auto" w:fill="auto"/>
            <w:vAlign w:val="center"/>
          </w:tcPr>
          <w:p w:rsidR="0052359A" w:rsidRDefault="0052359A" w:rsidP="00705682">
            <w:pPr>
              <w:spacing w:after="0" w:line="240" w:lineRule="auto"/>
              <w:jc w:val="center"/>
              <w:rPr>
                <w:color w:val="000000"/>
                <w:sz w:val="26"/>
                <w:szCs w:val="26"/>
              </w:rPr>
            </w:pPr>
          </w:p>
        </w:tc>
        <w:tc>
          <w:tcPr>
            <w:tcW w:w="1281" w:type="dxa"/>
            <w:shd w:val="clear" w:color="auto" w:fill="auto"/>
            <w:vAlign w:val="center"/>
          </w:tcPr>
          <w:p w:rsidR="0052359A" w:rsidRDefault="0052359A" w:rsidP="00705682">
            <w:pPr>
              <w:spacing w:after="0" w:line="240" w:lineRule="auto"/>
              <w:jc w:val="center"/>
              <w:rPr>
                <w:color w:val="000000"/>
                <w:sz w:val="26"/>
                <w:szCs w:val="26"/>
              </w:rPr>
            </w:pPr>
          </w:p>
        </w:tc>
        <w:tc>
          <w:tcPr>
            <w:tcW w:w="1251" w:type="dxa"/>
            <w:shd w:val="clear" w:color="auto" w:fill="auto"/>
            <w:vAlign w:val="center"/>
          </w:tcPr>
          <w:p w:rsidR="0052359A" w:rsidRDefault="0052359A" w:rsidP="00705682">
            <w:pPr>
              <w:spacing w:after="0" w:line="240" w:lineRule="auto"/>
              <w:jc w:val="center"/>
              <w:rPr>
                <w:color w:val="000000"/>
                <w:sz w:val="26"/>
                <w:szCs w:val="26"/>
              </w:rPr>
            </w:pPr>
          </w:p>
        </w:tc>
      </w:tr>
      <w:tr w:rsidR="0052359A" w:rsidTr="00705682">
        <w:trPr>
          <w:trHeight w:val="510"/>
          <w:jc w:val="center"/>
        </w:trPr>
        <w:tc>
          <w:tcPr>
            <w:tcW w:w="13833" w:type="dxa"/>
            <w:gridSpan w:val="10"/>
            <w:vAlign w:val="center"/>
          </w:tcPr>
          <w:p w:rsidR="0052359A" w:rsidRDefault="0052359A" w:rsidP="00705682">
            <w:pPr>
              <w:spacing w:after="0" w:line="240" w:lineRule="auto"/>
              <w:rPr>
                <w:b/>
                <w:color w:val="000000"/>
                <w:sz w:val="26"/>
                <w:szCs w:val="26"/>
              </w:rPr>
            </w:pPr>
            <w:r>
              <w:rPr>
                <w:b/>
                <w:color w:val="000000"/>
                <w:sz w:val="26"/>
                <w:szCs w:val="26"/>
              </w:rPr>
              <w:t>Tại các cơ quan, đơn vị sự nghiệp trực thuộc UBND thị xã</w:t>
            </w:r>
          </w:p>
        </w:tc>
      </w:tr>
      <w:tr w:rsidR="0052359A" w:rsidTr="00705682">
        <w:trPr>
          <w:trHeight w:val="510"/>
          <w:jc w:val="center"/>
        </w:trPr>
        <w:tc>
          <w:tcPr>
            <w:tcW w:w="630" w:type="dxa"/>
            <w:shd w:val="clear" w:color="auto" w:fill="auto"/>
            <w:vAlign w:val="center"/>
          </w:tcPr>
          <w:p w:rsidR="0052359A" w:rsidRDefault="0052359A" w:rsidP="00705682">
            <w:pPr>
              <w:spacing w:after="0" w:line="240" w:lineRule="auto"/>
              <w:jc w:val="center"/>
              <w:rPr>
                <w:color w:val="000000"/>
                <w:sz w:val="26"/>
                <w:szCs w:val="26"/>
              </w:rPr>
            </w:pPr>
            <w:r>
              <w:rPr>
                <w:color w:val="000000"/>
                <w:sz w:val="26"/>
                <w:szCs w:val="26"/>
              </w:rPr>
              <w:t>1</w:t>
            </w:r>
          </w:p>
        </w:tc>
        <w:tc>
          <w:tcPr>
            <w:tcW w:w="3367" w:type="dxa"/>
            <w:shd w:val="clear" w:color="auto" w:fill="auto"/>
            <w:vAlign w:val="center"/>
          </w:tcPr>
          <w:p w:rsidR="0052359A" w:rsidRDefault="0052359A" w:rsidP="00705682">
            <w:pPr>
              <w:spacing w:after="0" w:line="240" w:lineRule="auto"/>
              <w:rPr>
                <w:color w:val="000000"/>
                <w:sz w:val="26"/>
                <w:szCs w:val="26"/>
              </w:rPr>
            </w:pPr>
            <w:r>
              <w:rPr>
                <w:color w:val="000000"/>
                <w:sz w:val="26"/>
                <w:szCs w:val="26"/>
              </w:rPr>
              <w:t>Ban QLDA ĐTXD &amp; TT PTQĐ Thị xã</w:t>
            </w:r>
          </w:p>
        </w:tc>
        <w:tc>
          <w:tcPr>
            <w:tcW w:w="1422" w:type="dxa"/>
            <w:shd w:val="clear" w:color="auto" w:fill="auto"/>
            <w:vAlign w:val="center"/>
          </w:tcPr>
          <w:p w:rsidR="0052359A" w:rsidRDefault="0052359A" w:rsidP="00705682">
            <w:pPr>
              <w:spacing w:after="0" w:line="240" w:lineRule="auto"/>
              <w:jc w:val="center"/>
              <w:rPr>
                <w:color w:val="000000"/>
                <w:sz w:val="26"/>
                <w:szCs w:val="26"/>
              </w:rPr>
            </w:pPr>
            <w:r>
              <w:rPr>
                <w:color w:val="000000"/>
                <w:sz w:val="26"/>
                <w:szCs w:val="26"/>
              </w:rPr>
              <w:t>16</w:t>
            </w:r>
          </w:p>
        </w:tc>
        <w:tc>
          <w:tcPr>
            <w:tcW w:w="1547" w:type="dxa"/>
            <w:shd w:val="clear" w:color="auto" w:fill="auto"/>
            <w:vAlign w:val="center"/>
          </w:tcPr>
          <w:p w:rsidR="0052359A" w:rsidRDefault="0052359A" w:rsidP="00705682">
            <w:pPr>
              <w:spacing w:after="0" w:line="240" w:lineRule="auto"/>
              <w:jc w:val="center"/>
              <w:rPr>
                <w:color w:val="000000"/>
                <w:sz w:val="26"/>
                <w:szCs w:val="26"/>
              </w:rPr>
            </w:pPr>
            <w:r>
              <w:rPr>
                <w:color w:val="000000"/>
                <w:sz w:val="26"/>
                <w:szCs w:val="26"/>
              </w:rPr>
              <w:t>16</w:t>
            </w:r>
          </w:p>
        </w:tc>
        <w:tc>
          <w:tcPr>
            <w:tcW w:w="1137" w:type="dxa"/>
            <w:vAlign w:val="center"/>
          </w:tcPr>
          <w:p w:rsidR="0052359A" w:rsidRDefault="0052359A" w:rsidP="00705682">
            <w:pPr>
              <w:spacing w:after="0" w:line="240" w:lineRule="auto"/>
              <w:jc w:val="center"/>
              <w:rPr>
                <w:color w:val="000000"/>
                <w:sz w:val="26"/>
                <w:szCs w:val="26"/>
              </w:rPr>
            </w:pPr>
            <w:r>
              <w:rPr>
                <w:color w:val="000000"/>
                <w:sz w:val="26"/>
                <w:szCs w:val="26"/>
              </w:rPr>
              <w:t>3</w:t>
            </w:r>
          </w:p>
        </w:tc>
        <w:tc>
          <w:tcPr>
            <w:tcW w:w="1253" w:type="dxa"/>
            <w:shd w:val="clear" w:color="auto" w:fill="auto"/>
            <w:vAlign w:val="center"/>
          </w:tcPr>
          <w:p w:rsidR="0052359A" w:rsidRDefault="0052359A" w:rsidP="00705682">
            <w:pPr>
              <w:spacing w:after="0" w:line="240" w:lineRule="auto"/>
              <w:jc w:val="center"/>
              <w:rPr>
                <w:color w:val="000000"/>
                <w:sz w:val="26"/>
                <w:szCs w:val="26"/>
              </w:rPr>
            </w:pPr>
            <w:r>
              <w:rPr>
                <w:color w:val="000000"/>
                <w:sz w:val="26"/>
                <w:szCs w:val="26"/>
              </w:rPr>
              <w:t>16</w:t>
            </w:r>
          </w:p>
        </w:tc>
        <w:tc>
          <w:tcPr>
            <w:tcW w:w="1054" w:type="dxa"/>
            <w:vAlign w:val="center"/>
          </w:tcPr>
          <w:p w:rsidR="0052359A" w:rsidRDefault="0052359A" w:rsidP="00705682">
            <w:pPr>
              <w:spacing w:after="0" w:line="240" w:lineRule="auto"/>
              <w:jc w:val="center"/>
              <w:rPr>
                <w:color w:val="000000"/>
                <w:sz w:val="26"/>
                <w:szCs w:val="26"/>
              </w:rPr>
            </w:pPr>
            <w:r>
              <w:rPr>
                <w:color w:val="000000"/>
                <w:sz w:val="26"/>
                <w:szCs w:val="26"/>
              </w:rPr>
              <w:t>16</w:t>
            </w:r>
          </w:p>
        </w:tc>
        <w:tc>
          <w:tcPr>
            <w:tcW w:w="891" w:type="dxa"/>
            <w:shd w:val="clear" w:color="auto" w:fill="auto"/>
            <w:vAlign w:val="center"/>
          </w:tcPr>
          <w:p w:rsidR="0052359A" w:rsidRDefault="0052359A" w:rsidP="00705682">
            <w:pPr>
              <w:spacing w:after="0" w:line="240" w:lineRule="auto"/>
              <w:jc w:val="center"/>
              <w:rPr>
                <w:color w:val="000000"/>
                <w:sz w:val="26"/>
                <w:szCs w:val="26"/>
              </w:rPr>
            </w:pPr>
            <w:r>
              <w:rPr>
                <w:color w:val="000000"/>
                <w:sz w:val="26"/>
                <w:szCs w:val="26"/>
              </w:rPr>
              <w:t>11</w:t>
            </w:r>
          </w:p>
        </w:tc>
        <w:tc>
          <w:tcPr>
            <w:tcW w:w="1281" w:type="dxa"/>
            <w:shd w:val="clear" w:color="auto" w:fill="auto"/>
            <w:vAlign w:val="center"/>
          </w:tcPr>
          <w:p w:rsidR="0052359A" w:rsidRDefault="0052359A" w:rsidP="00705682">
            <w:pPr>
              <w:spacing w:after="0" w:line="240" w:lineRule="auto"/>
              <w:jc w:val="center"/>
              <w:rPr>
                <w:color w:val="000000"/>
                <w:sz w:val="26"/>
                <w:szCs w:val="26"/>
              </w:rPr>
            </w:pPr>
            <w:r>
              <w:rPr>
                <w:color w:val="000000"/>
                <w:sz w:val="26"/>
                <w:szCs w:val="26"/>
              </w:rPr>
              <w:t>X</w:t>
            </w:r>
          </w:p>
        </w:tc>
        <w:tc>
          <w:tcPr>
            <w:tcW w:w="1251" w:type="dxa"/>
            <w:shd w:val="clear" w:color="auto" w:fill="auto"/>
            <w:vAlign w:val="center"/>
          </w:tcPr>
          <w:p w:rsidR="0052359A" w:rsidRDefault="0052359A" w:rsidP="00705682">
            <w:pPr>
              <w:spacing w:after="0" w:line="240" w:lineRule="auto"/>
              <w:jc w:val="center"/>
              <w:rPr>
                <w:color w:val="000000"/>
                <w:sz w:val="26"/>
                <w:szCs w:val="26"/>
              </w:rPr>
            </w:pPr>
            <w:r>
              <w:rPr>
                <w:color w:val="000000"/>
                <w:sz w:val="26"/>
                <w:szCs w:val="26"/>
              </w:rPr>
              <w:t>16</w:t>
            </w:r>
          </w:p>
        </w:tc>
      </w:tr>
      <w:tr w:rsidR="0052359A" w:rsidTr="00705682">
        <w:trPr>
          <w:trHeight w:val="510"/>
          <w:jc w:val="center"/>
        </w:trPr>
        <w:tc>
          <w:tcPr>
            <w:tcW w:w="630" w:type="dxa"/>
            <w:shd w:val="clear" w:color="auto" w:fill="auto"/>
            <w:vAlign w:val="center"/>
          </w:tcPr>
          <w:p w:rsidR="0052359A" w:rsidRDefault="0052359A" w:rsidP="00705682">
            <w:pPr>
              <w:spacing w:after="0" w:line="240" w:lineRule="auto"/>
              <w:jc w:val="center"/>
              <w:rPr>
                <w:color w:val="000000"/>
                <w:sz w:val="26"/>
                <w:szCs w:val="26"/>
              </w:rPr>
            </w:pPr>
            <w:r>
              <w:rPr>
                <w:color w:val="000000"/>
                <w:sz w:val="26"/>
                <w:szCs w:val="26"/>
              </w:rPr>
              <w:t>2</w:t>
            </w:r>
          </w:p>
        </w:tc>
        <w:tc>
          <w:tcPr>
            <w:tcW w:w="3367" w:type="dxa"/>
            <w:shd w:val="clear" w:color="auto" w:fill="auto"/>
            <w:vAlign w:val="center"/>
          </w:tcPr>
          <w:p w:rsidR="0052359A" w:rsidRDefault="0052359A" w:rsidP="00705682">
            <w:pPr>
              <w:spacing w:after="0" w:line="240" w:lineRule="auto"/>
              <w:rPr>
                <w:color w:val="000000"/>
                <w:sz w:val="26"/>
                <w:szCs w:val="26"/>
              </w:rPr>
            </w:pPr>
            <w:r>
              <w:rPr>
                <w:color w:val="000000"/>
                <w:sz w:val="26"/>
                <w:szCs w:val="26"/>
              </w:rPr>
              <w:t>Trung tâm PT CCN – KC – CI thị xã Quảng Trị</w:t>
            </w:r>
          </w:p>
        </w:tc>
        <w:tc>
          <w:tcPr>
            <w:tcW w:w="1422" w:type="dxa"/>
            <w:shd w:val="clear" w:color="auto" w:fill="auto"/>
            <w:vAlign w:val="center"/>
          </w:tcPr>
          <w:p w:rsidR="0052359A" w:rsidRDefault="0052359A" w:rsidP="00705682">
            <w:pPr>
              <w:spacing w:after="0" w:line="240" w:lineRule="auto"/>
              <w:jc w:val="center"/>
              <w:rPr>
                <w:color w:val="000000"/>
                <w:sz w:val="26"/>
                <w:szCs w:val="26"/>
              </w:rPr>
            </w:pPr>
            <w:r>
              <w:rPr>
                <w:color w:val="000000"/>
                <w:sz w:val="26"/>
                <w:szCs w:val="26"/>
              </w:rPr>
              <w:t>06</w:t>
            </w:r>
          </w:p>
        </w:tc>
        <w:tc>
          <w:tcPr>
            <w:tcW w:w="1547" w:type="dxa"/>
            <w:shd w:val="clear" w:color="auto" w:fill="auto"/>
            <w:vAlign w:val="center"/>
          </w:tcPr>
          <w:p w:rsidR="0052359A" w:rsidRDefault="0052359A" w:rsidP="00705682">
            <w:pPr>
              <w:spacing w:after="0" w:line="240" w:lineRule="auto"/>
              <w:jc w:val="center"/>
              <w:rPr>
                <w:color w:val="000000"/>
                <w:sz w:val="26"/>
                <w:szCs w:val="26"/>
              </w:rPr>
            </w:pPr>
            <w:r>
              <w:rPr>
                <w:color w:val="000000"/>
                <w:sz w:val="26"/>
                <w:szCs w:val="26"/>
              </w:rPr>
              <w:t>06</w:t>
            </w:r>
          </w:p>
        </w:tc>
        <w:tc>
          <w:tcPr>
            <w:tcW w:w="1137" w:type="dxa"/>
            <w:vAlign w:val="center"/>
          </w:tcPr>
          <w:p w:rsidR="0052359A" w:rsidRDefault="0052359A" w:rsidP="00705682">
            <w:pPr>
              <w:spacing w:after="0" w:line="240" w:lineRule="auto"/>
              <w:jc w:val="center"/>
              <w:rPr>
                <w:color w:val="000000"/>
                <w:sz w:val="26"/>
                <w:szCs w:val="26"/>
              </w:rPr>
            </w:pPr>
            <w:r>
              <w:rPr>
                <w:color w:val="000000"/>
                <w:sz w:val="26"/>
                <w:szCs w:val="26"/>
              </w:rPr>
              <w:t>1</w:t>
            </w:r>
          </w:p>
        </w:tc>
        <w:tc>
          <w:tcPr>
            <w:tcW w:w="1253" w:type="dxa"/>
            <w:shd w:val="clear" w:color="auto" w:fill="auto"/>
            <w:vAlign w:val="center"/>
          </w:tcPr>
          <w:p w:rsidR="0052359A" w:rsidRDefault="0052359A" w:rsidP="00705682">
            <w:pPr>
              <w:spacing w:after="0" w:line="240" w:lineRule="auto"/>
              <w:jc w:val="center"/>
              <w:rPr>
                <w:color w:val="000000"/>
                <w:sz w:val="26"/>
                <w:szCs w:val="26"/>
              </w:rPr>
            </w:pPr>
            <w:r>
              <w:rPr>
                <w:color w:val="000000"/>
                <w:sz w:val="26"/>
                <w:szCs w:val="26"/>
              </w:rPr>
              <w:t>06</w:t>
            </w:r>
          </w:p>
        </w:tc>
        <w:tc>
          <w:tcPr>
            <w:tcW w:w="1054" w:type="dxa"/>
            <w:vAlign w:val="center"/>
          </w:tcPr>
          <w:p w:rsidR="0052359A" w:rsidRDefault="0052359A" w:rsidP="00705682">
            <w:pPr>
              <w:spacing w:after="0" w:line="240" w:lineRule="auto"/>
              <w:jc w:val="center"/>
              <w:rPr>
                <w:color w:val="000000"/>
                <w:sz w:val="26"/>
                <w:szCs w:val="26"/>
              </w:rPr>
            </w:pPr>
            <w:r>
              <w:rPr>
                <w:color w:val="000000"/>
                <w:sz w:val="26"/>
                <w:szCs w:val="26"/>
              </w:rPr>
              <w:t>06</w:t>
            </w:r>
          </w:p>
        </w:tc>
        <w:tc>
          <w:tcPr>
            <w:tcW w:w="891" w:type="dxa"/>
            <w:shd w:val="clear" w:color="auto" w:fill="auto"/>
            <w:vAlign w:val="center"/>
          </w:tcPr>
          <w:p w:rsidR="0052359A" w:rsidRDefault="0052359A" w:rsidP="00705682">
            <w:pPr>
              <w:spacing w:after="0" w:line="240" w:lineRule="auto"/>
              <w:jc w:val="center"/>
              <w:rPr>
                <w:color w:val="000000"/>
                <w:sz w:val="26"/>
                <w:szCs w:val="26"/>
              </w:rPr>
            </w:pPr>
            <w:r>
              <w:rPr>
                <w:color w:val="000000"/>
                <w:sz w:val="26"/>
                <w:szCs w:val="26"/>
              </w:rPr>
              <w:t>03</w:t>
            </w:r>
          </w:p>
        </w:tc>
        <w:tc>
          <w:tcPr>
            <w:tcW w:w="1281" w:type="dxa"/>
            <w:shd w:val="clear" w:color="auto" w:fill="auto"/>
            <w:vAlign w:val="center"/>
          </w:tcPr>
          <w:p w:rsidR="0052359A" w:rsidRDefault="0052359A" w:rsidP="00705682">
            <w:pPr>
              <w:spacing w:after="0" w:line="240" w:lineRule="auto"/>
              <w:jc w:val="center"/>
              <w:rPr>
                <w:color w:val="000000"/>
                <w:sz w:val="26"/>
                <w:szCs w:val="26"/>
              </w:rPr>
            </w:pPr>
            <w:r>
              <w:rPr>
                <w:color w:val="000000"/>
                <w:sz w:val="26"/>
                <w:szCs w:val="26"/>
              </w:rPr>
              <w:t>X</w:t>
            </w:r>
          </w:p>
        </w:tc>
        <w:tc>
          <w:tcPr>
            <w:tcW w:w="1251" w:type="dxa"/>
            <w:shd w:val="clear" w:color="auto" w:fill="auto"/>
            <w:vAlign w:val="center"/>
          </w:tcPr>
          <w:p w:rsidR="0052359A" w:rsidRDefault="0052359A" w:rsidP="00705682">
            <w:pPr>
              <w:spacing w:after="0" w:line="240" w:lineRule="auto"/>
              <w:jc w:val="center"/>
              <w:rPr>
                <w:color w:val="000000"/>
                <w:sz w:val="26"/>
                <w:szCs w:val="26"/>
              </w:rPr>
            </w:pPr>
            <w:r>
              <w:rPr>
                <w:color w:val="000000"/>
                <w:sz w:val="26"/>
                <w:szCs w:val="26"/>
              </w:rPr>
              <w:t>06</w:t>
            </w:r>
          </w:p>
        </w:tc>
      </w:tr>
      <w:tr w:rsidR="0052359A" w:rsidTr="00705682">
        <w:trPr>
          <w:trHeight w:val="510"/>
          <w:jc w:val="center"/>
        </w:trPr>
        <w:tc>
          <w:tcPr>
            <w:tcW w:w="630" w:type="dxa"/>
            <w:shd w:val="clear" w:color="auto" w:fill="auto"/>
            <w:vAlign w:val="center"/>
          </w:tcPr>
          <w:p w:rsidR="0052359A" w:rsidRDefault="0052359A" w:rsidP="00705682">
            <w:pPr>
              <w:spacing w:after="0" w:line="240" w:lineRule="auto"/>
              <w:jc w:val="center"/>
              <w:rPr>
                <w:color w:val="000000"/>
                <w:sz w:val="26"/>
                <w:szCs w:val="26"/>
              </w:rPr>
            </w:pPr>
            <w:r>
              <w:rPr>
                <w:color w:val="000000"/>
                <w:sz w:val="26"/>
                <w:szCs w:val="26"/>
              </w:rPr>
              <w:t>3</w:t>
            </w:r>
          </w:p>
        </w:tc>
        <w:tc>
          <w:tcPr>
            <w:tcW w:w="3367" w:type="dxa"/>
            <w:shd w:val="clear" w:color="auto" w:fill="auto"/>
            <w:vAlign w:val="center"/>
          </w:tcPr>
          <w:p w:rsidR="0052359A" w:rsidRDefault="0052359A" w:rsidP="00705682">
            <w:pPr>
              <w:spacing w:after="0" w:line="240" w:lineRule="auto"/>
              <w:rPr>
                <w:color w:val="000000"/>
                <w:sz w:val="26"/>
                <w:szCs w:val="26"/>
              </w:rPr>
            </w:pPr>
            <w:r>
              <w:rPr>
                <w:color w:val="000000"/>
                <w:sz w:val="26"/>
                <w:szCs w:val="26"/>
              </w:rPr>
              <w:t>Trung tâm VHTT-TDTT thị xã</w:t>
            </w:r>
          </w:p>
        </w:tc>
        <w:tc>
          <w:tcPr>
            <w:tcW w:w="1422" w:type="dxa"/>
            <w:shd w:val="clear" w:color="auto" w:fill="auto"/>
            <w:vAlign w:val="center"/>
          </w:tcPr>
          <w:p w:rsidR="0052359A" w:rsidRDefault="0052359A" w:rsidP="00705682">
            <w:pPr>
              <w:spacing w:after="0" w:line="240" w:lineRule="auto"/>
              <w:jc w:val="center"/>
              <w:rPr>
                <w:color w:val="000000"/>
                <w:sz w:val="26"/>
                <w:szCs w:val="26"/>
              </w:rPr>
            </w:pPr>
            <w:r>
              <w:rPr>
                <w:color w:val="000000"/>
                <w:sz w:val="26"/>
                <w:szCs w:val="26"/>
              </w:rPr>
              <w:t>17</w:t>
            </w:r>
          </w:p>
        </w:tc>
        <w:tc>
          <w:tcPr>
            <w:tcW w:w="1547" w:type="dxa"/>
            <w:shd w:val="clear" w:color="auto" w:fill="auto"/>
            <w:vAlign w:val="center"/>
          </w:tcPr>
          <w:p w:rsidR="0052359A" w:rsidRDefault="0052359A" w:rsidP="00705682">
            <w:pPr>
              <w:spacing w:after="0" w:line="240" w:lineRule="auto"/>
              <w:jc w:val="center"/>
              <w:rPr>
                <w:color w:val="000000"/>
                <w:sz w:val="26"/>
                <w:szCs w:val="26"/>
              </w:rPr>
            </w:pPr>
            <w:r>
              <w:rPr>
                <w:color w:val="000000"/>
                <w:sz w:val="26"/>
                <w:szCs w:val="26"/>
              </w:rPr>
              <w:t>10</w:t>
            </w:r>
          </w:p>
        </w:tc>
        <w:tc>
          <w:tcPr>
            <w:tcW w:w="1137" w:type="dxa"/>
            <w:vAlign w:val="center"/>
          </w:tcPr>
          <w:p w:rsidR="0052359A" w:rsidRDefault="0052359A" w:rsidP="00705682">
            <w:pPr>
              <w:spacing w:after="0" w:line="240" w:lineRule="auto"/>
              <w:jc w:val="center"/>
              <w:rPr>
                <w:color w:val="000000"/>
                <w:sz w:val="26"/>
                <w:szCs w:val="26"/>
              </w:rPr>
            </w:pPr>
            <w:r>
              <w:rPr>
                <w:color w:val="000000"/>
                <w:sz w:val="26"/>
                <w:szCs w:val="26"/>
              </w:rPr>
              <w:t>3</w:t>
            </w:r>
          </w:p>
        </w:tc>
        <w:tc>
          <w:tcPr>
            <w:tcW w:w="1253" w:type="dxa"/>
            <w:shd w:val="clear" w:color="auto" w:fill="auto"/>
            <w:vAlign w:val="center"/>
          </w:tcPr>
          <w:p w:rsidR="0052359A" w:rsidRDefault="0052359A" w:rsidP="00705682">
            <w:pPr>
              <w:spacing w:after="0" w:line="240" w:lineRule="auto"/>
              <w:jc w:val="center"/>
              <w:rPr>
                <w:color w:val="000000"/>
                <w:sz w:val="26"/>
                <w:szCs w:val="26"/>
              </w:rPr>
            </w:pPr>
            <w:r>
              <w:rPr>
                <w:color w:val="000000"/>
                <w:sz w:val="26"/>
                <w:szCs w:val="26"/>
              </w:rPr>
              <w:t>10</w:t>
            </w:r>
          </w:p>
        </w:tc>
        <w:tc>
          <w:tcPr>
            <w:tcW w:w="1054" w:type="dxa"/>
            <w:vAlign w:val="center"/>
          </w:tcPr>
          <w:p w:rsidR="0052359A" w:rsidRDefault="0052359A" w:rsidP="00705682">
            <w:pPr>
              <w:spacing w:after="0" w:line="240" w:lineRule="auto"/>
              <w:jc w:val="center"/>
              <w:rPr>
                <w:color w:val="000000"/>
                <w:sz w:val="26"/>
                <w:szCs w:val="26"/>
              </w:rPr>
            </w:pPr>
            <w:r>
              <w:rPr>
                <w:color w:val="000000"/>
                <w:sz w:val="26"/>
                <w:szCs w:val="26"/>
              </w:rPr>
              <w:t>10</w:t>
            </w:r>
          </w:p>
        </w:tc>
        <w:tc>
          <w:tcPr>
            <w:tcW w:w="891" w:type="dxa"/>
            <w:shd w:val="clear" w:color="auto" w:fill="auto"/>
            <w:vAlign w:val="center"/>
          </w:tcPr>
          <w:p w:rsidR="0052359A" w:rsidRDefault="0052359A" w:rsidP="00705682">
            <w:pPr>
              <w:spacing w:after="0" w:line="240" w:lineRule="auto"/>
              <w:jc w:val="center"/>
              <w:rPr>
                <w:color w:val="000000"/>
                <w:sz w:val="26"/>
                <w:szCs w:val="26"/>
              </w:rPr>
            </w:pPr>
            <w:r>
              <w:rPr>
                <w:color w:val="000000"/>
                <w:sz w:val="26"/>
                <w:szCs w:val="26"/>
              </w:rPr>
              <w:t>06</w:t>
            </w:r>
          </w:p>
        </w:tc>
        <w:tc>
          <w:tcPr>
            <w:tcW w:w="1281" w:type="dxa"/>
            <w:shd w:val="clear" w:color="auto" w:fill="auto"/>
            <w:vAlign w:val="center"/>
          </w:tcPr>
          <w:p w:rsidR="0052359A" w:rsidRDefault="0052359A" w:rsidP="00705682">
            <w:pPr>
              <w:spacing w:after="0" w:line="240" w:lineRule="auto"/>
              <w:jc w:val="center"/>
              <w:rPr>
                <w:color w:val="000000"/>
                <w:sz w:val="26"/>
                <w:szCs w:val="26"/>
              </w:rPr>
            </w:pPr>
            <w:r>
              <w:rPr>
                <w:color w:val="000000"/>
                <w:sz w:val="26"/>
                <w:szCs w:val="26"/>
              </w:rPr>
              <w:t>X</w:t>
            </w:r>
          </w:p>
        </w:tc>
        <w:tc>
          <w:tcPr>
            <w:tcW w:w="1251" w:type="dxa"/>
            <w:shd w:val="clear" w:color="auto" w:fill="auto"/>
            <w:vAlign w:val="center"/>
          </w:tcPr>
          <w:p w:rsidR="0052359A" w:rsidRDefault="0052359A" w:rsidP="00705682">
            <w:pPr>
              <w:spacing w:after="0" w:line="240" w:lineRule="auto"/>
              <w:jc w:val="center"/>
              <w:rPr>
                <w:color w:val="000000"/>
                <w:sz w:val="26"/>
                <w:szCs w:val="26"/>
              </w:rPr>
            </w:pPr>
            <w:r>
              <w:rPr>
                <w:color w:val="000000"/>
                <w:sz w:val="26"/>
                <w:szCs w:val="26"/>
              </w:rPr>
              <w:t>17</w:t>
            </w:r>
          </w:p>
        </w:tc>
      </w:tr>
      <w:tr w:rsidR="0052359A" w:rsidTr="00705682">
        <w:trPr>
          <w:trHeight w:val="510"/>
          <w:jc w:val="center"/>
        </w:trPr>
        <w:tc>
          <w:tcPr>
            <w:tcW w:w="630" w:type="dxa"/>
            <w:shd w:val="clear" w:color="auto" w:fill="auto"/>
            <w:vAlign w:val="center"/>
          </w:tcPr>
          <w:p w:rsidR="0052359A" w:rsidRDefault="0052359A" w:rsidP="00705682">
            <w:pPr>
              <w:spacing w:after="0" w:line="240" w:lineRule="auto"/>
              <w:jc w:val="center"/>
              <w:rPr>
                <w:color w:val="000000"/>
                <w:sz w:val="26"/>
                <w:szCs w:val="26"/>
              </w:rPr>
            </w:pPr>
            <w:r>
              <w:rPr>
                <w:color w:val="000000"/>
                <w:sz w:val="26"/>
                <w:szCs w:val="26"/>
              </w:rPr>
              <w:t>4</w:t>
            </w:r>
          </w:p>
        </w:tc>
        <w:tc>
          <w:tcPr>
            <w:tcW w:w="3367" w:type="dxa"/>
            <w:shd w:val="clear" w:color="auto" w:fill="auto"/>
            <w:vAlign w:val="center"/>
          </w:tcPr>
          <w:p w:rsidR="0052359A" w:rsidRDefault="0052359A" w:rsidP="00705682">
            <w:pPr>
              <w:spacing w:after="0" w:line="240" w:lineRule="auto"/>
              <w:rPr>
                <w:color w:val="000000"/>
                <w:sz w:val="26"/>
                <w:szCs w:val="26"/>
              </w:rPr>
            </w:pPr>
            <w:r>
              <w:rPr>
                <w:color w:val="000000"/>
                <w:sz w:val="26"/>
                <w:szCs w:val="26"/>
              </w:rPr>
              <w:t>Ban Quản lý chợ TXQT</w:t>
            </w:r>
          </w:p>
        </w:tc>
        <w:tc>
          <w:tcPr>
            <w:tcW w:w="1422" w:type="dxa"/>
            <w:shd w:val="clear" w:color="auto" w:fill="auto"/>
            <w:vAlign w:val="center"/>
          </w:tcPr>
          <w:p w:rsidR="0052359A" w:rsidRDefault="0052359A" w:rsidP="00705682">
            <w:pPr>
              <w:spacing w:after="0" w:line="240" w:lineRule="auto"/>
              <w:jc w:val="center"/>
              <w:rPr>
                <w:color w:val="000000"/>
                <w:sz w:val="26"/>
                <w:szCs w:val="26"/>
              </w:rPr>
            </w:pPr>
            <w:r>
              <w:rPr>
                <w:color w:val="000000"/>
                <w:sz w:val="26"/>
                <w:szCs w:val="26"/>
              </w:rPr>
              <w:t>03</w:t>
            </w:r>
          </w:p>
        </w:tc>
        <w:tc>
          <w:tcPr>
            <w:tcW w:w="1547" w:type="dxa"/>
            <w:shd w:val="clear" w:color="auto" w:fill="auto"/>
            <w:vAlign w:val="center"/>
          </w:tcPr>
          <w:p w:rsidR="0052359A" w:rsidRDefault="0052359A" w:rsidP="00705682">
            <w:pPr>
              <w:spacing w:after="0" w:line="240" w:lineRule="auto"/>
              <w:jc w:val="center"/>
              <w:rPr>
                <w:color w:val="000000"/>
                <w:sz w:val="26"/>
                <w:szCs w:val="26"/>
              </w:rPr>
            </w:pPr>
            <w:r>
              <w:rPr>
                <w:color w:val="000000"/>
                <w:sz w:val="26"/>
                <w:szCs w:val="26"/>
              </w:rPr>
              <w:t>03</w:t>
            </w:r>
          </w:p>
        </w:tc>
        <w:tc>
          <w:tcPr>
            <w:tcW w:w="1137" w:type="dxa"/>
            <w:vAlign w:val="center"/>
          </w:tcPr>
          <w:p w:rsidR="0052359A" w:rsidRDefault="0052359A" w:rsidP="00705682">
            <w:pPr>
              <w:spacing w:after="0" w:line="240" w:lineRule="auto"/>
              <w:jc w:val="center"/>
              <w:rPr>
                <w:color w:val="000000"/>
                <w:sz w:val="26"/>
                <w:szCs w:val="26"/>
              </w:rPr>
            </w:pPr>
            <w:r>
              <w:rPr>
                <w:color w:val="000000"/>
                <w:sz w:val="26"/>
                <w:szCs w:val="26"/>
              </w:rPr>
              <w:t>1</w:t>
            </w:r>
          </w:p>
        </w:tc>
        <w:tc>
          <w:tcPr>
            <w:tcW w:w="1253" w:type="dxa"/>
            <w:shd w:val="clear" w:color="auto" w:fill="auto"/>
            <w:vAlign w:val="center"/>
          </w:tcPr>
          <w:p w:rsidR="0052359A" w:rsidRDefault="0052359A" w:rsidP="00705682">
            <w:pPr>
              <w:spacing w:after="0" w:line="240" w:lineRule="auto"/>
              <w:jc w:val="center"/>
              <w:rPr>
                <w:color w:val="000000"/>
                <w:sz w:val="26"/>
                <w:szCs w:val="26"/>
              </w:rPr>
            </w:pPr>
            <w:r>
              <w:rPr>
                <w:color w:val="000000"/>
                <w:sz w:val="26"/>
                <w:szCs w:val="26"/>
              </w:rPr>
              <w:t>3</w:t>
            </w:r>
          </w:p>
        </w:tc>
        <w:tc>
          <w:tcPr>
            <w:tcW w:w="1054" w:type="dxa"/>
            <w:vAlign w:val="center"/>
          </w:tcPr>
          <w:p w:rsidR="0052359A" w:rsidRDefault="0052359A" w:rsidP="00705682">
            <w:pPr>
              <w:spacing w:after="0" w:line="240" w:lineRule="auto"/>
              <w:jc w:val="center"/>
              <w:rPr>
                <w:color w:val="000000"/>
                <w:sz w:val="26"/>
                <w:szCs w:val="26"/>
              </w:rPr>
            </w:pPr>
            <w:r>
              <w:rPr>
                <w:color w:val="000000"/>
                <w:sz w:val="26"/>
                <w:szCs w:val="26"/>
              </w:rPr>
              <w:t>3</w:t>
            </w:r>
          </w:p>
        </w:tc>
        <w:tc>
          <w:tcPr>
            <w:tcW w:w="891" w:type="dxa"/>
            <w:shd w:val="clear" w:color="auto" w:fill="auto"/>
            <w:vAlign w:val="center"/>
          </w:tcPr>
          <w:p w:rsidR="0052359A" w:rsidRDefault="0052359A" w:rsidP="00705682">
            <w:pPr>
              <w:spacing w:after="0" w:line="240" w:lineRule="auto"/>
              <w:jc w:val="center"/>
              <w:rPr>
                <w:color w:val="000000"/>
                <w:sz w:val="26"/>
                <w:szCs w:val="26"/>
              </w:rPr>
            </w:pPr>
            <w:r>
              <w:rPr>
                <w:color w:val="000000"/>
                <w:sz w:val="26"/>
                <w:szCs w:val="26"/>
              </w:rPr>
              <w:t>3</w:t>
            </w:r>
          </w:p>
        </w:tc>
        <w:tc>
          <w:tcPr>
            <w:tcW w:w="1281" w:type="dxa"/>
            <w:shd w:val="clear" w:color="auto" w:fill="auto"/>
            <w:vAlign w:val="center"/>
          </w:tcPr>
          <w:p w:rsidR="0052359A" w:rsidRDefault="0052359A" w:rsidP="00705682">
            <w:pPr>
              <w:spacing w:after="0" w:line="240" w:lineRule="auto"/>
              <w:jc w:val="center"/>
              <w:rPr>
                <w:color w:val="000000"/>
                <w:sz w:val="26"/>
                <w:szCs w:val="26"/>
              </w:rPr>
            </w:pPr>
            <w:r>
              <w:rPr>
                <w:color w:val="000000"/>
                <w:sz w:val="26"/>
                <w:szCs w:val="26"/>
              </w:rPr>
              <w:t>X</w:t>
            </w:r>
          </w:p>
        </w:tc>
        <w:tc>
          <w:tcPr>
            <w:tcW w:w="1251" w:type="dxa"/>
            <w:shd w:val="clear" w:color="auto" w:fill="auto"/>
            <w:vAlign w:val="center"/>
          </w:tcPr>
          <w:p w:rsidR="0052359A" w:rsidRDefault="0052359A" w:rsidP="00705682">
            <w:pPr>
              <w:spacing w:after="0" w:line="240" w:lineRule="auto"/>
              <w:jc w:val="center"/>
              <w:rPr>
                <w:color w:val="000000"/>
                <w:sz w:val="26"/>
                <w:szCs w:val="26"/>
              </w:rPr>
            </w:pPr>
            <w:r>
              <w:rPr>
                <w:color w:val="000000"/>
                <w:sz w:val="26"/>
                <w:szCs w:val="26"/>
              </w:rPr>
              <w:t>3</w:t>
            </w:r>
          </w:p>
        </w:tc>
      </w:tr>
      <w:tr w:rsidR="0052359A" w:rsidTr="00705682">
        <w:trPr>
          <w:trHeight w:val="510"/>
          <w:jc w:val="center"/>
        </w:trPr>
        <w:tc>
          <w:tcPr>
            <w:tcW w:w="630" w:type="dxa"/>
            <w:shd w:val="clear" w:color="auto" w:fill="auto"/>
            <w:vAlign w:val="center"/>
          </w:tcPr>
          <w:p w:rsidR="0052359A" w:rsidRDefault="0052359A" w:rsidP="00705682">
            <w:pPr>
              <w:spacing w:after="0" w:line="240" w:lineRule="auto"/>
              <w:jc w:val="center"/>
              <w:rPr>
                <w:color w:val="000000"/>
                <w:sz w:val="26"/>
                <w:szCs w:val="26"/>
              </w:rPr>
            </w:pPr>
          </w:p>
        </w:tc>
        <w:tc>
          <w:tcPr>
            <w:tcW w:w="3367" w:type="dxa"/>
            <w:shd w:val="clear" w:color="auto" w:fill="auto"/>
            <w:vAlign w:val="center"/>
          </w:tcPr>
          <w:p w:rsidR="0052359A" w:rsidRDefault="0052359A" w:rsidP="00705682">
            <w:pPr>
              <w:spacing w:after="0" w:line="240" w:lineRule="auto"/>
              <w:rPr>
                <w:color w:val="000000"/>
                <w:sz w:val="26"/>
                <w:szCs w:val="26"/>
              </w:rPr>
            </w:pPr>
            <w:r>
              <w:rPr>
                <w:color w:val="000000"/>
                <w:sz w:val="26"/>
                <w:szCs w:val="26"/>
              </w:rPr>
              <w:t>TC</w:t>
            </w:r>
          </w:p>
        </w:tc>
        <w:tc>
          <w:tcPr>
            <w:tcW w:w="1422" w:type="dxa"/>
            <w:shd w:val="clear" w:color="auto" w:fill="auto"/>
            <w:vAlign w:val="center"/>
          </w:tcPr>
          <w:p w:rsidR="0052359A" w:rsidRDefault="0052359A" w:rsidP="00705682">
            <w:pPr>
              <w:spacing w:after="0" w:line="240" w:lineRule="auto"/>
              <w:jc w:val="center"/>
              <w:rPr>
                <w:color w:val="000000"/>
                <w:sz w:val="26"/>
                <w:szCs w:val="26"/>
              </w:rPr>
            </w:pPr>
          </w:p>
        </w:tc>
        <w:tc>
          <w:tcPr>
            <w:tcW w:w="1547" w:type="dxa"/>
            <w:shd w:val="clear" w:color="auto" w:fill="auto"/>
            <w:vAlign w:val="center"/>
          </w:tcPr>
          <w:p w:rsidR="0052359A" w:rsidRDefault="0052359A" w:rsidP="00705682">
            <w:pPr>
              <w:spacing w:after="0" w:line="240" w:lineRule="auto"/>
              <w:jc w:val="center"/>
              <w:rPr>
                <w:color w:val="000000"/>
                <w:sz w:val="26"/>
                <w:szCs w:val="26"/>
              </w:rPr>
            </w:pPr>
          </w:p>
        </w:tc>
        <w:tc>
          <w:tcPr>
            <w:tcW w:w="1137" w:type="dxa"/>
            <w:vAlign w:val="center"/>
          </w:tcPr>
          <w:p w:rsidR="0052359A" w:rsidRDefault="0052359A" w:rsidP="00705682">
            <w:pPr>
              <w:spacing w:after="0" w:line="240" w:lineRule="auto"/>
              <w:jc w:val="center"/>
              <w:rPr>
                <w:color w:val="000000"/>
                <w:sz w:val="26"/>
                <w:szCs w:val="26"/>
              </w:rPr>
            </w:pPr>
          </w:p>
        </w:tc>
        <w:tc>
          <w:tcPr>
            <w:tcW w:w="1253" w:type="dxa"/>
            <w:shd w:val="clear" w:color="auto" w:fill="auto"/>
            <w:vAlign w:val="center"/>
          </w:tcPr>
          <w:p w:rsidR="0052359A" w:rsidRDefault="0052359A" w:rsidP="00705682">
            <w:pPr>
              <w:spacing w:after="0" w:line="240" w:lineRule="auto"/>
              <w:jc w:val="center"/>
              <w:rPr>
                <w:color w:val="000000"/>
                <w:sz w:val="26"/>
                <w:szCs w:val="26"/>
              </w:rPr>
            </w:pPr>
          </w:p>
        </w:tc>
        <w:tc>
          <w:tcPr>
            <w:tcW w:w="1054" w:type="dxa"/>
            <w:vAlign w:val="center"/>
          </w:tcPr>
          <w:p w:rsidR="0052359A" w:rsidRDefault="0052359A" w:rsidP="00705682">
            <w:pPr>
              <w:spacing w:after="0" w:line="240" w:lineRule="auto"/>
              <w:jc w:val="center"/>
              <w:rPr>
                <w:color w:val="000000"/>
                <w:sz w:val="26"/>
                <w:szCs w:val="26"/>
              </w:rPr>
            </w:pPr>
          </w:p>
        </w:tc>
        <w:tc>
          <w:tcPr>
            <w:tcW w:w="891" w:type="dxa"/>
            <w:shd w:val="clear" w:color="auto" w:fill="auto"/>
            <w:vAlign w:val="center"/>
          </w:tcPr>
          <w:p w:rsidR="0052359A" w:rsidRDefault="0052359A" w:rsidP="00705682">
            <w:pPr>
              <w:spacing w:after="0" w:line="240" w:lineRule="auto"/>
              <w:jc w:val="center"/>
              <w:rPr>
                <w:color w:val="000000"/>
                <w:sz w:val="26"/>
                <w:szCs w:val="26"/>
              </w:rPr>
            </w:pPr>
          </w:p>
        </w:tc>
        <w:tc>
          <w:tcPr>
            <w:tcW w:w="1281" w:type="dxa"/>
            <w:shd w:val="clear" w:color="auto" w:fill="auto"/>
            <w:vAlign w:val="center"/>
          </w:tcPr>
          <w:p w:rsidR="0052359A" w:rsidRDefault="0052359A" w:rsidP="00705682">
            <w:pPr>
              <w:spacing w:after="0" w:line="240" w:lineRule="auto"/>
              <w:jc w:val="center"/>
              <w:rPr>
                <w:color w:val="000000"/>
                <w:sz w:val="26"/>
                <w:szCs w:val="26"/>
              </w:rPr>
            </w:pPr>
          </w:p>
        </w:tc>
        <w:tc>
          <w:tcPr>
            <w:tcW w:w="1251" w:type="dxa"/>
            <w:shd w:val="clear" w:color="auto" w:fill="auto"/>
            <w:vAlign w:val="center"/>
          </w:tcPr>
          <w:p w:rsidR="0052359A" w:rsidRDefault="0052359A" w:rsidP="00705682">
            <w:pPr>
              <w:spacing w:after="0" w:line="240" w:lineRule="auto"/>
              <w:jc w:val="center"/>
              <w:rPr>
                <w:color w:val="000000"/>
                <w:sz w:val="26"/>
                <w:szCs w:val="26"/>
              </w:rPr>
            </w:pPr>
          </w:p>
        </w:tc>
      </w:tr>
      <w:tr w:rsidR="0052359A" w:rsidTr="00705682">
        <w:trPr>
          <w:trHeight w:val="510"/>
          <w:jc w:val="center"/>
        </w:trPr>
        <w:tc>
          <w:tcPr>
            <w:tcW w:w="13833" w:type="dxa"/>
            <w:gridSpan w:val="10"/>
            <w:vAlign w:val="center"/>
          </w:tcPr>
          <w:p w:rsidR="0052359A" w:rsidRDefault="0052359A" w:rsidP="00705682">
            <w:pPr>
              <w:spacing w:after="0" w:line="240" w:lineRule="auto"/>
              <w:jc w:val="center"/>
              <w:rPr>
                <w:color w:val="000000"/>
                <w:sz w:val="26"/>
                <w:szCs w:val="26"/>
              </w:rPr>
            </w:pPr>
          </w:p>
          <w:p w:rsidR="0052359A" w:rsidRDefault="0052359A" w:rsidP="00705682">
            <w:pPr>
              <w:spacing w:after="0" w:line="240" w:lineRule="auto"/>
              <w:rPr>
                <w:b/>
                <w:color w:val="000000"/>
                <w:sz w:val="26"/>
                <w:szCs w:val="26"/>
              </w:rPr>
            </w:pPr>
            <w:r>
              <w:rPr>
                <w:b/>
                <w:color w:val="000000"/>
                <w:sz w:val="26"/>
                <w:szCs w:val="26"/>
              </w:rPr>
              <w:t>Thị ủy, UBNDMTTQVN và các đoàn thể</w:t>
            </w:r>
          </w:p>
          <w:p w:rsidR="0052359A" w:rsidRDefault="0052359A" w:rsidP="00705682">
            <w:pPr>
              <w:spacing w:after="0" w:line="240" w:lineRule="auto"/>
              <w:jc w:val="center"/>
              <w:rPr>
                <w:color w:val="000000"/>
                <w:sz w:val="26"/>
                <w:szCs w:val="26"/>
              </w:rPr>
            </w:pPr>
          </w:p>
        </w:tc>
      </w:tr>
      <w:tr w:rsidR="0052359A" w:rsidTr="00705682">
        <w:trPr>
          <w:trHeight w:val="510"/>
          <w:jc w:val="center"/>
        </w:trPr>
        <w:tc>
          <w:tcPr>
            <w:tcW w:w="630" w:type="dxa"/>
            <w:shd w:val="clear" w:color="auto" w:fill="auto"/>
            <w:vAlign w:val="center"/>
          </w:tcPr>
          <w:p w:rsidR="0052359A" w:rsidRDefault="0052359A" w:rsidP="00705682">
            <w:pPr>
              <w:spacing w:after="0" w:line="240" w:lineRule="auto"/>
              <w:jc w:val="center"/>
              <w:rPr>
                <w:color w:val="000000"/>
                <w:sz w:val="26"/>
                <w:szCs w:val="26"/>
              </w:rPr>
            </w:pPr>
            <w:r>
              <w:rPr>
                <w:color w:val="000000"/>
                <w:sz w:val="26"/>
                <w:szCs w:val="26"/>
              </w:rPr>
              <w:t>1</w:t>
            </w:r>
          </w:p>
        </w:tc>
        <w:tc>
          <w:tcPr>
            <w:tcW w:w="3367" w:type="dxa"/>
            <w:shd w:val="clear" w:color="auto" w:fill="auto"/>
            <w:vAlign w:val="center"/>
          </w:tcPr>
          <w:p w:rsidR="0052359A" w:rsidRDefault="0052359A" w:rsidP="00705682">
            <w:pPr>
              <w:spacing w:after="0" w:line="240" w:lineRule="auto"/>
              <w:rPr>
                <w:color w:val="000000"/>
                <w:sz w:val="26"/>
                <w:szCs w:val="26"/>
              </w:rPr>
            </w:pPr>
            <w:r>
              <w:rPr>
                <w:color w:val="000000"/>
                <w:sz w:val="26"/>
                <w:szCs w:val="26"/>
              </w:rPr>
              <w:t>Văn phòng Thị ủy</w:t>
            </w:r>
          </w:p>
        </w:tc>
        <w:tc>
          <w:tcPr>
            <w:tcW w:w="1422" w:type="dxa"/>
            <w:shd w:val="clear" w:color="auto" w:fill="auto"/>
            <w:vAlign w:val="center"/>
          </w:tcPr>
          <w:p w:rsidR="0052359A" w:rsidRDefault="0052359A" w:rsidP="00705682">
            <w:pPr>
              <w:spacing w:after="0" w:line="240" w:lineRule="auto"/>
              <w:jc w:val="center"/>
              <w:rPr>
                <w:color w:val="000000"/>
                <w:sz w:val="26"/>
                <w:szCs w:val="26"/>
              </w:rPr>
            </w:pPr>
            <w:r>
              <w:rPr>
                <w:color w:val="000000"/>
                <w:sz w:val="26"/>
                <w:szCs w:val="26"/>
              </w:rPr>
              <w:t>24</w:t>
            </w:r>
          </w:p>
        </w:tc>
        <w:tc>
          <w:tcPr>
            <w:tcW w:w="1547" w:type="dxa"/>
            <w:shd w:val="clear" w:color="auto" w:fill="auto"/>
            <w:vAlign w:val="center"/>
          </w:tcPr>
          <w:p w:rsidR="0052359A" w:rsidRDefault="0052359A" w:rsidP="00705682">
            <w:pPr>
              <w:spacing w:after="0" w:line="240" w:lineRule="auto"/>
              <w:jc w:val="center"/>
              <w:rPr>
                <w:color w:val="000000"/>
                <w:sz w:val="26"/>
                <w:szCs w:val="26"/>
              </w:rPr>
            </w:pPr>
            <w:r>
              <w:rPr>
                <w:color w:val="000000"/>
                <w:sz w:val="26"/>
                <w:szCs w:val="26"/>
              </w:rPr>
              <w:t>26</w:t>
            </w:r>
          </w:p>
        </w:tc>
        <w:tc>
          <w:tcPr>
            <w:tcW w:w="1137" w:type="dxa"/>
            <w:vAlign w:val="center"/>
          </w:tcPr>
          <w:p w:rsidR="0052359A" w:rsidRDefault="0052359A" w:rsidP="00705682">
            <w:pPr>
              <w:spacing w:after="0" w:line="240" w:lineRule="auto"/>
              <w:jc w:val="center"/>
              <w:rPr>
                <w:color w:val="000000"/>
                <w:sz w:val="26"/>
                <w:szCs w:val="26"/>
              </w:rPr>
            </w:pPr>
            <w:r>
              <w:rPr>
                <w:color w:val="000000"/>
                <w:sz w:val="26"/>
                <w:szCs w:val="26"/>
              </w:rPr>
              <w:t>10</w:t>
            </w:r>
          </w:p>
        </w:tc>
        <w:tc>
          <w:tcPr>
            <w:tcW w:w="1253" w:type="dxa"/>
            <w:shd w:val="clear" w:color="auto" w:fill="auto"/>
            <w:vAlign w:val="center"/>
          </w:tcPr>
          <w:p w:rsidR="0052359A" w:rsidRDefault="0052359A" w:rsidP="00705682">
            <w:pPr>
              <w:spacing w:after="0" w:line="240" w:lineRule="auto"/>
              <w:jc w:val="center"/>
              <w:rPr>
                <w:color w:val="000000"/>
                <w:sz w:val="26"/>
                <w:szCs w:val="26"/>
              </w:rPr>
            </w:pPr>
            <w:r>
              <w:rPr>
                <w:color w:val="000000"/>
                <w:sz w:val="26"/>
                <w:szCs w:val="26"/>
              </w:rPr>
              <w:t>24</w:t>
            </w:r>
          </w:p>
        </w:tc>
        <w:tc>
          <w:tcPr>
            <w:tcW w:w="1054" w:type="dxa"/>
            <w:vAlign w:val="center"/>
          </w:tcPr>
          <w:p w:rsidR="0052359A" w:rsidRDefault="0052359A" w:rsidP="00705682">
            <w:pPr>
              <w:spacing w:after="0" w:line="240" w:lineRule="auto"/>
              <w:jc w:val="center"/>
              <w:rPr>
                <w:color w:val="000000"/>
                <w:sz w:val="26"/>
                <w:szCs w:val="26"/>
              </w:rPr>
            </w:pPr>
            <w:r>
              <w:rPr>
                <w:color w:val="000000"/>
                <w:sz w:val="26"/>
                <w:szCs w:val="26"/>
              </w:rPr>
              <w:t>24</w:t>
            </w:r>
          </w:p>
        </w:tc>
        <w:tc>
          <w:tcPr>
            <w:tcW w:w="891" w:type="dxa"/>
            <w:shd w:val="clear" w:color="auto" w:fill="auto"/>
            <w:vAlign w:val="center"/>
          </w:tcPr>
          <w:p w:rsidR="0052359A" w:rsidRDefault="0052359A" w:rsidP="00705682">
            <w:pPr>
              <w:spacing w:after="0" w:line="240" w:lineRule="auto"/>
              <w:jc w:val="center"/>
              <w:rPr>
                <w:color w:val="000000"/>
                <w:sz w:val="26"/>
                <w:szCs w:val="26"/>
              </w:rPr>
            </w:pPr>
            <w:r>
              <w:rPr>
                <w:color w:val="000000"/>
                <w:sz w:val="26"/>
                <w:szCs w:val="26"/>
              </w:rPr>
              <w:t>24</w:t>
            </w:r>
          </w:p>
        </w:tc>
        <w:tc>
          <w:tcPr>
            <w:tcW w:w="1281" w:type="dxa"/>
            <w:shd w:val="clear" w:color="auto" w:fill="auto"/>
            <w:vAlign w:val="center"/>
          </w:tcPr>
          <w:p w:rsidR="0052359A" w:rsidRDefault="0052359A" w:rsidP="00705682">
            <w:pPr>
              <w:spacing w:after="0" w:line="240" w:lineRule="auto"/>
              <w:jc w:val="center"/>
              <w:rPr>
                <w:color w:val="000000"/>
                <w:sz w:val="26"/>
                <w:szCs w:val="26"/>
              </w:rPr>
            </w:pPr>
            <w:r>
              <w:rPr>
                <w:color w:val="000000"/>
                <w:sz w:val="26"/>
                <w:szCs w:val="26"/>
              </w:rPr>
              <w:t>X</w:t>
            </w:r>
          </w:p>
        </w:tc>
        <w:tc>
          <w:tcPr>
            <w:tcW w:w="1251" w:type="dxa"/>
            <w:shd w:val="clear" w:color="auto" w:fill="auto"/>
            <w:vAlign w:val="center"/>
          </w:tcPr>
          <w:p w:rsidR="0052359A" w:rsidRDefault="0052359A" w:rsidP="00705682">
            <w:pPr>
              <w:spacing w:after="0" w:line="240" w:lineRule="auto"/>
              <w:jc w:val="center"/>
              <w:rPr>
                <w:color w:val="000000"/>
                <w:sz w:val="26"/>
                <w:szCs w:val="26"/>
              </w:rPr>
            </w:pPr>
            <w:r>
              <w:rPr>
                <w:color w:val="000000"/>
                <w:sz w:val="26"/>
                <w:szCs w:val="26"/>
              </w:rPr>
              <w:t>24</w:t>
            </w:r>
          </w:p>
        </w:tc>
      </w:tr>
      <w:tr w:rsidR="0052359A" w:rsidTr="00705682">
        <w:trPr>
          <w:trHeight w:val="510"/>
          <w:jc w:val="center"/>
        </w:trPr>
        <w:tc>
          <w:tcPr>
            <w:tcW w:w="630" w:type="dxa"/>
            <w:shd w:val="clear" w:color="auto" w:fill="auto"/>
            <w:vAlign w:val="center"/>
          </w:tcPr>
          <w:p w:rsidR="0052359A" w:rsidRDefault="0052359A" w:rsidP="00705682">
            <w:pPr>
              <w:spacing w:after="0" w:line="240" w:lineRule="auto"/>
              <w:jc w:val="center"/>
              <w:rPr>
                <w:color w:val="000000"/>
                <w:sz w:val="26"/>
                <w:szCs w:val="26"/>
              </w:rPr>
            </w:pPr>
            <w:r>
              <w:rPr>
                <w:color w:val="000000"/>
                <w:sz w:val="26"/>
                <w:szCs w:val="26"/>
              </w:rPr>
              <w:t>2</w:t>
            </w:r>
          </w:p>
        </w:tc>
        <w:tc>
          <w:tcPr>
            <w:tcW w:w="3367" w:type="dxa"/>
            <w:shd w:val="clear" w:color="auto" w:fill="auto"/>
            <w:vAlign w:val="center"/>
          </w:tcPr>
          <w:p w:rsidR="0052359A" w:rsidRDefault="0052359A" w:rsidP="00705682">
            <w:pPr>
              <w:spacing w:after="0" w:line="240" w:lineRule="auto"/>
              <w:rPr>
                <w:color w:val="000000"/>
                <w:sz w:val="26"/>
                <w:szCs w:val="26"/>
              </w:rPr>
            </w:pPr>
            <w:r>
              <w:rPr>
                <w:color w:val="000000"/>
                <w:sz w:val="26"/>
                <w:szCs w:val="26"/>
              </w:rPr>
              <w:t>Ban tổ chức thị ủy</w:t>
            </w:r>
          </w:p>
        </w:tc>
        <w:tc>
          <w:tcPr>
            <w:tcW w:w="1422" w:type="dxa"/>
            <w:shd w:val="clear" w:color="auto" w:fill="auto"/>
            <w:vAlign w:val="center"/>
          </w:tcPr>
          <w:p w:rsidR="0052359A" w:rsidRDefault="0052359A" w:rsidP="00705682">
            <w:pPr>
              <w:spacing w:after="0" w:line="240" w:lineRule="auto"/>
              <w:jc w:val="center"/>
              <w:rPr>
                <w:color w:val="000000"/>
                <w:sz w:val="26"/>
                <w:szCs w:val="26"/>
              </w:rPr>
            </w:pPr>
            <w:r>
              <w:rPr>
                <w:color w:val="000000"/>
                <w:sz w:val="26"/>
                <w:szCs w:val="26"/>
              </w:rPr>
              <w:t>05</w:t>
            </w:r>
          </w:p>
        </w:tc>
        <w:tc>
          <w:tcPr>
            <w:tcW w:w="1547" w:type="dxa"/>
            <w:shd w:val="clear" w:color="auto" w:fill="auto"/>
            <w:vAlign w:val="center"/>
          </w:tcPr>
          <w:p w:rsidR="0052359A" w:rsidRDefault="0052359A" w:rsidP="00705682">
            <w:pPr>
              <w:spacing w:after="0" w:line="240" w:lineRule="auto"/>
              <w:jc w:val="center"/>
              <w:rPr>
                <w:color w:val="000000"/>
                <w:sz w:val="26"/>
                <w:szCs w:val="26"/>
              </w:rPr>
            </w:pPr>
            <w:r>
              <w:rPr>
                <w:color w:val="000000"/>
                <w:sz w:val="26"/>
                <w:szCs w:val="26"/>
              </w:rPr>
              <w:t>05</w:t>
            </w:r>
          </w:p>
        </w:tc>
        <w:tc>
          <w:tcPr>
            <w:tcW w:w="1137" w:type="dxa"/>
            <w:vAlign w:val="center"/>
          </w:tcPr>
          <w:p w:rsidR="0052359A" w:rsidRDefault="0052359A" w:rsidP="00705682">
            <w:pPr>
              <w:spacing w:after="0" w:line="240" w:lineRule="auto"/>
              <w:jc w:val="center"/>
              <w:rPr>
                <w:color w:val="000000"/>
                <w:sz w:val="26"/>
                <w:szCs w:val="26"/>
              </w:rPr>
            </w:pPr>
            <w:r>
              <w:rPr>
                <w:color w:val="000000"/>
                <w:sz w:val="26"/>
                <w:szCs w:val="26"/>
              </w:rPr>
              <w:t>2</w:t>
            </w:r>
          </w:p>
        </w:tc>
        <w:tc>
          <w:tcPr>
            <w:tcW w:w="1253" w:type="dxa"/>
            <w:shd w:val="clear" w:color="auto" w:fill="auto"/>
            <w:vAlign w:val="center"/>
          </w:tcPr>
          <w:p w:rsidR="0052359A" w:rsidRDefault="0052359A" w:rsidP="00705682">
            <w:pPr>
              <w:spacing w:after="0" w:line="240" w:lineRule="auto"/>
              <w:jc w:val="center"/>
              <w:rPr>
                <w:color w:val="000000"/>
                <w:sz w:val="26"/>
                <w:szCs w:val="26"/>
              </w:rPr>
            </w:pPr>
            <w:r>
              <w:rPr>
                <w:color w:val="000000"/>
                <w:sz w:val="26"/>
                <w:szCs w:val="26"/>
              </w:rPr>
              <w:t>05</w:t>
            </w:r>
          </w:p>
        </w:tc>
        <w:tc>
          <w:tcPr>
            <w:tcW w:w="1054" w:type="dxa"/>
            <w:vAlign w:val="center"/>
          </w:tcPr>
          <w:p w:rsidR="0052359A" w:rsidRDefault="0052359A" w:rsidP="00705682">
            <w:pPr>
              <w:spacing w:after="0" w:line="240" w:lineRule="auto"/>
              <w:jc w:val="center"/>
              <w:rPr>
                <w:color w:val="000000"/>
                <w:sz w:val="26"/>
                <w:szCs w:val="26"/>
              </w:rPr>
            </w:pPr>
            <w:r>
              <w:rPr>
                <w:color w:val="000000"/>
                <w:sz w:val="26"/>
                <w:szCs w:val="26"/>
              </w:rPr>
              <w:t>05</w:t>
            </w:r>
          </w:p>
        </w:tc>
        <w:tc>
          <w:tcPr>
            <w:tcW w:w="891" w:type="dxa"/>
            <w:shd w:val="clear" w:color="auto" w:fill="auto"/>
            <w:vAlign w:val="center"/>
          </w:tcPr>
          <w:p w:rsidR="0052359A" w:rsidRDefault="0052359A" w:rsidP="00705682">
            <w:pPr>
              <w:spacing w:after="0" w:line="240" w:lineRule="auto"/>
              <w:jc w:val="center"/>
              <w:rPr>
                <w:color w:val="000000"/>
                <w:sz w:val="26"/>
                <w:szCs w:val="26"/>
              </w:rPr>
            </w:pPr>
            <w:r>
              <w:rPr>
                <w:color w:val="000000"/>
                <w:sz w:val="26"/>
                <w:szCs w:val="26"/>
              </w:rPr>
              <w:t>05</w:t>
            </w:r>
          </w:p>
        </w:tc>
        <w:tc>
          <w:tcPr>
            <w:tcW w:w="1281" w:type="dxa"/>
            <w:shd w:val="clear" w:color="auto" w:fill="auto"/>
            <w:vAlign w:val="center"/>
          </w:tcPr>
          <w:p w:rsidR="0052359A" w:rsidRDefault="0052359A" w:rsidP="00705682">
            <w:pPr>
              <w:spacing w:after="0" w:line="240" w:lineRule="auto"/>
              <w:jc w:val="center"/>
              <w:rPr>
                <w:color w:val="000000"/>
                <w:sz w:val="26"/>
                <w:szCs w:val="26"/>
              </w:rPr>
            </w:pPr>
            <w:r>
              <w:rPr>
                <w:color w:val="000000"/>
                <w:sz w:val="26"/>
                <w:szCs w:val="26"/>
              </w:rPr>
              <w:t>X</w:t>
            </w:r>
          </w:p>
        </w:tc>
        <w:tc>
          <w:tcPr>
            <w:tcW w:w="1251" w:type="dxa"/>
            <w:shd w:val="clear" w:color="auto" w:fill="auto"/>
            <w:vAlign w:val="center"/>
          </w:tcPr>
          <w:p w:rsidR="0052359A" w:rsidRDefault="0052359A" w:rsidP="00705682">
            <w:pPr>
              <w:spacing w:after="0" w:line="240" w:lineRule="auto"/>
              <w:jc w:val="center"/>
              <w:rPr>
                <w:color w:val="000000"/>
                <w:sz w:val="26"/>
                <w:szCs w:val="26"/>
              </w:rPr>
            </w:pPr>
            <w:r>
              <w:rPr>
                <w:color w:val="000000"/>
                <w:sz w:val="26"/>
                <w:szCs w:val="26"/>
              </w:rPr>
              <w:t>05</w:t>
            </w:r>
          </w:p>
        </w:tc>
      </w:tr>
      <w:tr w:rsidR="0052359A" w:rsidTr="00705682">
        <w:trPr>
          <w:trHeight w:val="510"/>
          <w:jc w:val="center"/>
        </w:trPr>
        <w:tc>
          <w:tcPr>
            <w:tcW w:w="630" w:type="dxa"/>
            <w:shd w:val="clear" w:color="auto" w:fill="auto"/>
            <w:vAlign w:val="center"/>
          </w:tcPr>
          <w:p w:rsidR="0052359A" w:rsidRDefault="0052359A" w:rsidP="00705682">
            <w:pPr>
              <w:spacing w:after="0" w:line="240" w:lineRule="auto"/>
              <w:jc w:val="center"/>
              <w:rPr>
                <w:color w:val="000000"/>
                <w:sz w:val="26"/>
                <w:szCs w:val="26"/>
              </w:rPr>
            </w:pPr>
            <w:r>
              <w:rPr>
                <w:color w:val="000000"/>
                <w:sz w:val="26"/>
                <w:szCs w:val="26"/>
              </w:rPr>
              <w:t>3</w:t>
            </w:r>
          </w:p>
        </w:tc>
        <w:tc>
          <w:tcPr>
            <w:tcW w:w="3367" w:type="dxa"/>
            <w:shd w:val="clear" w:color="auto" w:fill="auto"/>
            <w:vAlign w:val="center"/>
          </w:tcPr>
          <w:p w:rsidR="0052359A" w:rsidRDefault="0052359A" w:rsidP="00705682">
            <w:pPr>
              <w:spacing w:after="0" w:line="240" w:lineRule="auto"/>
              <w:rPr>
                <w:color w:val="000000"/>
                <w:sz w:val="26"/>
                <w:szCs w:val="26"/>
              </w:rPr>
            </w:pPr>
            <w:r>
              <w:rPr>
                <w:color w:val="000000"/>
                <w:sz w:val="26"/>
                <w:szCs w:val="26"/>
              </w:rPr>
              <w:t>UBKT thị ủy</w:t>
            </w:r>
          </w:p>
        </w:tc>
        <w:tc>
          <w:tcPr>
            <w:tcW w:w="1422" w:type="dxa"/>
            <w:shd w:val="clear" w:color="auto" w:fill="auto"/>
            <w:vAlign w:val="center"/>
          </w:tcPr>
          <w:p w:rsidR="0052359A" w:rsidRDefault="0052359A" w:rsidP="00705682">
            <w:pPr>
              <w:spacing w:after="0" w:line="240" w:lineRule="auto"/>
              <w:jc w:val="center"/>
              <w:rPr>
                <w:color w:val="000000"/>
                <w:sz w:val="26"/>
                <w:szCs w:val="26"/>
              </w:rPr>
            </w:pPr>
            <w:r>
              <w:rPr>
                <w:color w:val="000000"/>
                <w:sz w:val="26"/>
                <w:szCs w:val="26"/>
              </w:rPr>
              <w:t>04</w:t>
            </w:r>
          </w:p>
        </w:tc>
        <w:tc>
          <w:tcPr>
            <w:tcW w:w="1547" w:type="dxa"/>
            <w:shd w:val="clear" w:color="auto" w:fill="auto"/>
            <w:vAlign w:val="center"/>
          </w:tcPr>
          <w:p w:rsidR="0052359A" w:rsidRDefault="0052359A" w:rsidP="00705682">
            <w:pPr>
              <w:spacing w:after="0" w:line="240" w:lineRule="auto"/>
              <w:jc w:val="center"/>
              <w:rPr>
                <w:color w:val="000000"/>
                <w:sz w:val="26"/>
                <w:szCs w:val="26"/>
              </w:rPr>
            </w:pPr>
            <w:r>
              <w:rPr>
                <w:color w:val="000000"/>
                <w:sz w:val="26"/>
                <w:szCs w:val="26"/>
              </w:rPr>
              <w:t>04</w:t>
            </w:r>
          </w:p>
        </w:tc>
        <w:tc>
          <w:tcPr>
            <w:tcW w:w="1137" w:type="dxa"/>
            <w:vAlign w:val="center"/>
          </w:tcPr>
          <w:p w:rsidR="0052359A" w:rsidRDefault="0052359A" w:rsidP="00705682">
            <w:pPr>
              <w:spacing w:after="0" w:line="240" w:lineRule="auto"/>
              <w:jc w:val="center"/>
              <w:rPr>
                <w:color w:val="000000"/>
                <w:sz w:val="26"/>
                <w:szCs w:val="26"/>
              </w:rPr>
            </w:pPr>
            <w:r>
              <w:rPr>
                <w:color w:val="000000"/>
                <w:sz w:val="26"/>
                <w:szCs w:val="26"/>
              </w:rPr>
              <w:t>2</w:t>
            </w:r>
          </w:p>
        </w:tc>
        <w:tc>
          <w:tcPr>
            <w:tcW w:w="1253" w:type="dxa"/>
            <w:shd w:val="clear" w:color="auto" w:fill="auto"/>
            <w:vAlign w:val="center"/>
          </w:tcPr>
          <w:p w:rsidR="0052359A" w:rsidRDefault="0052359A" w:rsidP="00705682">
            <w:pPr>
              <w:spacing w:after="0" w:line="240" w:lineRule="auto"/>
              <w:jc w:val="center"/>
              <w:rPr>
                <w:color w:val="000000"/>
                <w:sz w:val="26"/>
                <w:szCs w:val="26"/>
              </w:rPr>
            </w:pPr>
            <w:r>
              <w:rPr>
                <w:color w:val="000000"/>
                <w:sz w:val="26"/>
                <w:szCs w:val="26"/>
              </w:rPr>
              <w:t>04</w:t>
            </w:r>
          </w:p>
        </w:tc>
        <w:tc>
          <w:tcPr>
            <w:tcW w:w="1054" w:type="dxa"/>
            <w:vAlign w:val="center"/>
          </w:tcPr>
          <w:p w:rsidR="0052359A" w:rsidRDefault="0052359A" w:rsidP="00705682">
            <w:pPr>
              <w:spacing w:after="0" w:line="240" w:lineRule="auto"/>
              <w:jc w:val="center"/>
              <w:rPr>
                <w:color w:val="000000"/>
                <w:sz w:val="26"/>
                <w:szCs w:val="26"/>
              </w:rPr>
            </w:pPr>
            <w:r>
              <w:rPr>
                <w:color w:val="000000"/>
                <w:sz w:val="26"/>
                <w:szCs w:val="26"/>
              </w:rPr>
              <w:t>04</w:t>
            </w:r>
          </w:p>
        </w:tc>
        <w:tc>
          <w:tcPr>
            <w:tcW w:w="891" w:type="dxa"/>
            <w:shd w:val="clear" w:color="auto" w:fill="auto"/>
            <w:vAlign w:val="center"/>
          </w:tcPr>
          <w:p w:rsidR="0052359A" w:rsidRDefault="0052359A" w:rsidP="00705682">
            <w:pPr>
              <w:spacing w:after="0" w:line="240" w:lineRule="auto"/>
              <w:jc w:val="center"/>
              <w:rPr>
                <w:color w:val="000000"/>
                <w:sz w:val="26"/>
                <w:szCs w:val="26"/>
              </w:rPr>
            </w:pPr>
            <w:r>
              <w:rPr>
                <w:color w:val="000000"/>
                <w:sz w:val="26"/>
                <w:szCs w:val="26"/>
              </w:rPr>
              <w:t>04</w:t>
            </w:r>
          </w:p>
        </w:tc>
        <w:tc>
          <w:tcPr>
            <w:tcW w:w="1281" w:type="dxa"/>
            <w:shd w:val="clear" w:color="auto" w:fill="auto"/>
            <w:vAlign w:val="center"/>
          </w:tcPr>
          <w:p w:rsidR="0052359A" w:rsidRDefault="0052359A" w:rsidP="00705682">
            <w:pPr>
              <w:spacing w:after="0" w:line="240" w:lineRule="auto"/>
              <w:jc w:val="center"/>
              <w:rPr>
                <w:color w:val="000000"/>
                <w:sz w:val="26"/>
                <w:szCs w:val="26"/>
              </w:rPr>
            </w:pPr>
            <w:r>
              <w:rPr>
                <w:color w:val="000000"/>
                <w:sz w:val="26"/>
                <w:szCs w:val="26"/>
              </w:rPr>
              <w:t>X</w:t>
            </w:r>
          </w:p>
        </w:tc>
        <w:tc>
          <w:tcPr>
            <w:tcW w:w="1251" w:type="dxa"/>
            <w:shd w:val="clear" w:color="auto" w:fill="auto"/>
            <w:vAlign w:val="center"/>
          </w:tcPr>
          <w:p w:rsidR="0052359A" w:rsidRDefault="0052359A" w:rsidP="00705682">
            <w:pPr>
              <w:spacing w:after="0" w:line="240" w:lineRule="auto"/>
              <w:jc w:val="center"/>
              <w:rPr>
                <w:color w:val="000000"/>
                <w:sz w:val="26"/>
                <w:szCs w:val="26"/>
              </w:rPr>
            </w:pPr>
            <w:r>
              <w:rPr>
                <w:color w:val="000000"/>
                <w:sz w:val="26"/>
                <w:szCs w:val="26"/>
              </w:rPr>
              <w:t>04</w:t>
            </w:r>
          </w:p>
        </w:tc>
      </w:tr>
      <w:tr w:rsidR="0052359A" w:rsidTr="00705682">
        <w:trPr>
          <w:trHeight w:val="510"/>
          <w:jc w:val="center"/>
        </w:trPr>
        <w:tc>
          <w:tcPr>
            <w:tcW w:w="630" w:type="dxa"/>
            <w:shd w:val="clear" w:color="auto" w:fill="auto"/>
            <w:vAlign w:val="center"/>
          </w:tcPr>
          <w:p w:rsidR="0052359A" w:rsidRDefault="0052359A" w:rsidP="00705682">
            <w:pPr>
              <w:spacing w:after="0" w:line="240" w:lineRule="auto"/>
              <w:jc w:val="center"/>
              <w:rPr>
                <w:color w:val="000000"/>
                <w:sz w:val="26"/>
                <w:szCs w:val="26"/>
              </w:rPr>
            </w:pPr>
            <w:r>
              <w:rPr>
                <w:color w:val="000000"/>
                <w:sz w:val="26"/>
                <w:szCs w:val="26"/>
              </w:rPr>
              <w:t>4</w:t>
            </w:r>
          </w:p>
        </w:tc>
        <w:tc>
          <w:tcPr>
            <w:tcW w:w="3367" w:type="dxa"/>
            <w:shd w:val="clear" w:color="auto" w:fill="auto"/>
            <w:vAlign w:val="center"/>
          </w:tcPr>
          <w:p w:rsidR="0052359A" w:rsidRDefault="0052359A" w:rsidP="00705682">
            <w:pPr>
              <w:spacing w:after="0" w:line="240" w:lineRule="auto"/>
              <w:rPr>
                <w:color w:val="000000"/>
                <w:sz w:val="26"/>
                <w:szCs w:val="26"/>
              </w:rPr>
            </w:pPr>
            <w:r>
              <w:rPr>
                <w:color w:val="000000"/>
                <w:sz w:val="26"/>
                <w:szCs w:val="26"/>
              </w:rPr>
              <w:t>Ban Tuyên giáo – Dân vận</w:t>
            </w:r>
          </w:p>
        </w:tc>
        <w:tc>
          <w:tcPr>
            <w:tcW w:w="1422" w:type="dxa"/>
            <w:shd w:val="clear" w:color="auto" w:fill="auto"/>
            <w:vAlign w:val="center"/>
          </w:tcPr>
          <w:p w:rsidR="0052359A" w:rsidRDefault="0052359A" w:rsidP="00705682">
            <w:pPr>
              <w:spacing w:after="0" w:line="240" w:lineRule="auto"/>
              <w:jc w:val="center"/>
              <w:rPr>
                <w:color w:val="000000"/>
                <w:sz w:val="26"/>
                <w:szCs w:val="26"/>
              </w:rPr>
            </w:pPr>
            <w:r>
              <w:rPr>
                <w:color w:val="000000"/>
                <w:sz w:val="26"/>
                <w:szCs w:val="26"/>
              </w:rPr>
              <w:t>05</w:t>
            </w:r>
          </w:p>
        </w:tc>
        <w:tc>
          <w:tcPr>
            <w:tcW w:w="1547" w:type="dxa"/>
            <w:shd w:val="clear" w:color="auto" w:fill="auto"/>
            <w:vAlign w:val="center"/>
          </w:tcPr>
          <w:p w:rsidR="0052359A" w:rsidRDefault="0052359A" w:rsidP="00705682">
            <w:pPr>
              <w:spacing w:after="0" w:line="240" w:lineRule="auto"/>
              <w:jc w:val="center"/>
              <w:rPr>
                <w:color w:val="000000"/>
                <w:sz w:val="26"/>
                <w:szCs w:val="26"/>
              </w:rPr>
            </w:pPr>
            <w:r>
              <w:rPr>
                <w:color w:val="000000"/>
                <w:sz w:val="26"/>
                <w:szCs w:val="26"/>
              </w:rPr>
              <w:t>05</w:t>
            </w:r>
          </w:p>
        </w:tc>
        <w:tc>
          <w:tcPr>
            <w:tcW w:w="1137" w:type="dxa"/>
            <w:vAlign w:val="center"/>
          </w:tcPr>
          <w:p w:rsidR="0052359A" w:rsidRDefault="0052359A" w:rsidP="00705682">
            <w:pPr>
              <w:spacing w:after="0" w:line="240" w:lineRule="auto"/>
              <w:jc w:val="center"/>
              <w:rPr>
                <w:color w:val="000000"/>
                <w:sz w:val="26"/>
                <w:szCs w:val="26"/>
              </w:rPr>
            </w:pPr>
            <w:r>
              <w:rPr>
                <w:color w:val="000000"/>
                <w:sz w:val="26"/>
                <w:szCs w:val="26"/>
              </w:rPr>
              <w:t>3</w:t>
            </w:r>
          </w:p>
        </w:tc>
        <w:tc>
          <w:tcPr>
            <w:tcW w:w="1253" w:type="dxa"/>
            <w:shd w:val="clear" w:color="auto" w:fill="auto"/>
            <w:vAlign w:val="center"/>
          </w:tcPr>
          <w:p w:rsidR="0052359A" w:rsidRDefault="0052359A" w:rsidP="00705682">
            <w:pPr>
              <w:spacing w:after="0" w:line="240" w:lineRule="auto"/>
              <w:jc w:val="center"/>
              <w:rPr>
                <w:color w:val="000000"/>
                <w:sz w:val="26"/>
                <w:szCs w:val="26"/>
              </w:rPr>
            </w:pPr>
            <w:r>
              <w:rPr>
                <w:color w:val="000000"/>
                <w:sz w:val="26"/>
                <w:szCs w:val="26"/>
              </w:rPr>
              <w:t>05</w:t>
            </w:r>
          </w:p>
        </w:tc>
        <w:tc>
          <w:tcPr>
            <w:tcW w:w="1054" w:type="dxa"/>
            <w:vAlign w:val="center"/>
          </w:tcPr>
          <w:p w:rsidR="0052359A" w:rsidRDefault="0052359A" w:rsidP="00705682">
            <w:pPr>
              <w:spacing w:after="0" w:line="240" w:lineRule="auto"/>
              <w:jc w:val="center"/>
              <w:rPr>
                <w:color w:val="000000"/>
                <w:sz w:val="26"/>
                <w:szCs w:val="26"/>
              </w:rPr>
            </w:pPr>
            <w:r>
              <w:rPr>
                <w:color w:val="000000"/>
                <w:sz w:val="26"/>
                <w:szCs w:val="26"/>
              </w:rPr>
              <w:t>05</w:t>
            </w:r>
          </w:p>
        </w:tc>
        <w:tc>
          <w:tcPr>
            <w:tcW w:w="891" w:type="dxa"/>
            <w:shd w:val="clear" w:color="auto" w:fill="auto"/>
            <w:vAlign w:val="center"/>
          </w:tcPr>
          <w:p w:rsidR="0052359A" w:rsidRDefault="0052359A" w:rsidP="00705682">
            <w:pPr>
              <w:spacing w:after="0" w:line="240" w:lineRule="auto"/>
              <w:jc w:val="center"/>
              <w:rPr>
                <w:color w:val="000000"/>
                <w:sz w:val="26"/>
                <w:szCs w:val="26"/>
              </w:rPr>
            </w:pPr>
            <w:r>
              <w:rPr>
                <w:color w:val="000000"/>
                <w:sz w:val="26"/>
                <w:szCs w:val="26"/>
              </w:rPr>
              <w:t>05</w:t>
            </w:r>
          </w:p>
        </w:tc>
        <w:tc>
          <w:tcPr>
            <w:tcW w:w="1281" w:type="dxa"/>
            <w:shd w:val="clear" w:color="auto" w:fill="auto"/>
            <w:vAlign w:val="center"/>
          </w:tcPr>
          <w:p w:rsidR="0052359A" w:rsidRDefault="0052359A" w:rsidP="00705682">
            <w:pPr>
              <w:spacing w:after="0" w:line="240" w:lineRule="auto"/>
              <w:jc w:val="center"/>
              <w:rPr>
                <w:color w:val="000000"/>
                <w:sz w:val="26"/>
                <w:szCs w:val="26"/>
              </w:rPr>
            </w:pPr>
            <w:r>
              <w:rPr>
                <w:color w:val="000000"/>
                <w:sz w:val="26"/>
                <w:szCs w:val="26"/>
              </w:rPr>
              <w:t>X</w:t>
            </w:r>
          </w:p>
        </w:tc>
        <w:tc>
          <w:tcPr>
            <w:tcW w:w="1251" w:type="dxa"/>
            <w:shd w:val="clear" w:color="auto" w:fill="auto"/>
            <w:vAlign w:val="center"/>
          </w:tcPr>
          <w:p w:rsidR="0052359A" w:rsidRDefault="0052359A" w:rsidP="00705682">
            <w:pPr>
              <w:spacing w:after="0" w:line="240" w:lineRule="auto"/>
              <w:jc w:val="center"/>
              <w:rPr>
                <w:color w:val="000000"/>
                <w:sz w:val="26"/>
                <w:szCs w:val="26"/>
              </w:rPr>
            </w:pPr>
            <w:r>
              <w:rPr>
                <w:color w:val="000000"/>
                <w:sz w:val="26"/>
                <w:szCs w:val="26"/>
              </w:rPr>
              <w:t>05</w:t>
            </w:r>
          </w:p>
        </w:tc>
      </w:tr>
      <w:tr w:rsidR="0052359A" w:rsidTr="00705682">
        <w:trPr>
          <w:trHeight w:val="510"/>
          <w:jc w:val="center"/>
        </w:trPr>
        <w:tc>
          <w:tcPr>
            <w:tcW w:w="630" w:type="dxa"/>
            <w:shd w:val="clear" w:color="auto" w:fill="auto"/>
            <w:vAlign w:val="center"/>
          </w:tcPr>
          <w:p w:rsidR="0052359A" w:rsidRDefault="0052359A" w:rsidP="00705682">
            <w:pPr>
              <w:spacing w:after="0" w:line="240" w:lineRule="auto"/>
              <w:jc w:val="center"/>
              <w:rPr>
                <w:color w:val="000000"/>
                <w:sz w:val="26"/>
                <w:szCs w:val="26"/>
              </w:rPr>
            </w:pPr>
            <w:r>
              <w:rPr>
                <w:color w:val="000000"/>
                <w:sz w:val="26"/>
                <w:szCs w:val="26"/>
              </w:rPr>
              <w:t>5</w:t>
            </w:r>
          </w:p>
        </w:tc>
        <w:tc>
          <w:tcPr>
            <w:tcW w:w="3367" w:type="dxa"/>
            <w:shd w:val="clear" w:color="auto" w:fill="auto"/>
            <w:vAlign w:val="center"/>
          </w:tcPr>
          <w:p w:rsidR="0052359A" w:rsidRDefault="0052359A" w:rsidP="00705682">
            <w:pPr>
              <w:spacing w:after="0" w:line="240" w:lineRule="auto"/>
              <w:rPr>
                <w:color w:val="000000"/>
                <w:sz w:val="26"/>
                <w:szCs w:val="26"/>
              </w:rPr>
            </w:pPr>
            <w:r>
              <w:rPr>
                <w:color w:val="000000"/>
                <w:sz w:val="26"/>
                <w:szCs w:val="26"/>
              </w:rPr>
              <w:t>Trung tâm Chính trị TXQT</w:t>
            </w:r>
          </w:p>
        </w:tc>
        <w:tc>
          <w:tcPr>
            <w:tcW w:w="1422" w:type="dxa"/>
            <w:shd w:val="clear" w:color="auto" w:fill="auto"/>
            <w:vAlign w:val="center"/>
          </w:tcPr>
          <w:p w:rsidR="0052359A" w:rsidRDefault="0052359A" w:rsidP="00705682">
            <w:pPr>
              <w:spacing w:after="0" w:line="240" w:lineRule="auto"/>
              <w:jc w:val="center"/>
              <w:rPr>
                <w:color w:val="000000"/>
                <w:sz w:val="26"/>
                <w:szCs w:val="26"/>
              </w:rPr>
            </w:pPr>
            <w:r>
              <w:rPr>
                <w:color w:val="000000"/>
                <w:sz w:val="26"/>
                <w:szCs w:val="26"/>
              </w:rPr>
              <w:t>01</w:t>
            </w:r>
          </w:p>
        </w:tc>
        <w:tc>
          <w:tcPr>
            <w:tcW w:w="1547" w:type="dxa"/>
            <w:shd w:val="clear" w:color="auto" w:fill="auto"/>
            <w:vAlign w:val="center"/>
          </w:tcPr>
          <w:p w:rsidR="0052359A" w:rsidRDefault="0052359A" w:rsidP="00705682">
            <w:pPr>
              <w:spacing w:after="0" w:line="240" w:lineRule="auto"/>
              <w:jc w:val="center"/>
              <w:rPr>
                <w:color w:val="000000"/>
                <w:sz w:val="26"/>
                <w:szCs w:val="26"/>
              </w:rPr>
            </w:pPr>
            <w:r>
              <w:rPr>
                <w:color w:val="000000"/>
                <w:sz w:val="26"/>
                <w:szCs w:val="26"/>
              </w:rPr>
              <w:t>01</w:t>
            </w:r>
          </w:p>
        </w:tc>
        <w:tc>
          <w:tcPr>
            <w:tcW w:w="1137" w:type="dxa"/>
            <w:vAlign w:val="center"/>
          </w:tcPr>
          <w:p w:rsidR="0052359A" w:rsidRDefault="0052359A" w:rsidP="00705682">
            <w:pPr>
              <w:spacing w:after="0" w:line="240" w:lineRule="auto"/>
              <w:jc w:val="center"/>
              <w:rPr>
                <w:color w:val="000000"/>
                <w:sz w:val="26"/>
                <w:szCs w:val="26"/>
              </w:rPr>
            </w:pPr>
            <w:r>
              <w:rPr>
                <w:color w:val="000000"/>
                <w:sz w:val="26"/>
                <w:szCs w:val="26"/>
              </w:rPr>
              <w:t>0</w:t>
            </w:r>
          </w:p>
        </w:tc>
        <w:tc>
          <w:tcPr>
            <w:tcW w:w="1253" w:type="dxa"/>
            <w:shd w:val="clear" w:color="auto" w:fill="auto"/>
            <w:vAlign w:val="center"/>
          </w:tcPr>
          <w:p w:rsidR="0052359A" w:rsidRDefault="0052359A" w:rsidP="00705682">
            <w:pPr>
              <w:spacing w:after="0" w:line="240" w:lineRule="auto"/>
              <w:jc w:val="center"/>
              <w:rPr>
                <w:color w:val="000000"/>
                <w:sz w:val="26"/>
                <w:szCs w:val="26"/>
              </w:rPr>
            </w:pPr>
            <w:r>
              <w:rPr>
                <w:color w:val="000000"/>
                <w:sz w:val="26"/>
                <w:szCs w:val="26"/>
              </w:rPr>
              <w:t>01</w:t>
            </w:r>
          </w:p>
        </w:tc>
        <w:tc>
          <w:tcPr>
            <w:tcW w:w="1054" w:type="dxa"/>
            <w:vAlign w:val="center"/>
          </w:tcPr>
          <w:p w:rsidR="0052359A" w:rsidRDefault="0052359A" w:rsidP="00705682">
            <w:pPr>
              <w:spacing w:after="0" w:line="240" w:lineRule="auto"/>
              <w:jc w:val="center"/>
              <w:rPr>
                <w:color w:val="000000"/>
                <w:sz w:val="26"/>
                <w:szCs w:val="26"/>
              </w:rPr>
            </w:pPr>
            <w:r>
              <w:rPr>
                <w:color w:val="000000"/>
                <w:sz w:val="26"/>
                <w:szCs w:val="26"/>
              </w:rPr>
              <w:t>01</w:t>
            </w:r>
          </w:p>
        </w:tc>
        <w:tc>
          <w:tcPr>
            <w:tcW w:w="891" w:type="dxa"/>
            <w:shd w:val="clear" w:color="auto" w:fill="auto"/>
            <w:vAlign w:val="center"/>
          </w:tcPr>
          <w:p w:rsidR="0052359A" w:rsidRDefault="0052359A" w:rsidP="00705682">
            <w:pPr>
              <w:spacing w:after="0" w:line="240" w:lineRule="auto"/>
              <w:jc w:val="center"/>
              <w:rPr>
                <w:color w:val="000000"/>
                <w:sz w:val="26"/>
                <w:szCs w:val="26"/>
              </w:rPr>
            </w:pPr>
            <w:r>
              <w:rPr>
                <w:color w:val="000000"/>
                <w:sz w:val="26"/>
                <w:szCs w:val="26"/>
              </w:rPr>
              <w:t>01</w:t>
            </w:r>
          </w:p>
        </w:tc>
        <w:tc>
          <w:tcPr>
            <w:tcW w:w="1281" w:type="dxa"/>
            <w:shd w:val="clear" w:color="auto" w:fill="auto"/>
            <w:vAlign w:val="center"/>
          </w:tcPr>
          <w:p w:rsidR="0052359A" w:rsidRDefault="0052359A" w:rsidP="00705682">
            <w:pPr>
              <w:spacing w:after="0" w:line="240" w:lineRule="auto"/>
              <w:jc w:val="center"/>
              <w:rPr>
                <w:color w:val="000000"/>
                <w:sz w:val="26"/>
                <w:szCs w:val="26"/>
              </w:rPr>
            </w:pPr>
            <w:r>
              <w:rPr>
                <w:color w:val="000000"/>
                <w:sz w:val="26"/>
                <w:szCs w:val="26"/>
              </w:rPr>
              <w:t>X</w:t>
            </w:r>
          </w:p>
        </w:tc>
        <w:tc>
          <w:tcPr>
            <w:tcW w:w="1251" w:type="dxa"/>
            <w:shd w:val="clear" w:color="auto" w:fill="auto"/>
            <w:vAlign w:val="center"/>
          </w:tcPr>
          <w:p w:rsidR="0052359A" w:rsidRDefault="0052359A" w:rsidP="00705682">
            <w:pPr>
              <w:spacing w:after="0" w:line="240" w:lineRule="auto"/>
              <w:jc w:val="center"/>
              <w:rPr>
                <w:color w:val="000000"/>
                <w:sz w:val="26"/>
                <w:szCs w:val="26"/>
              </w:rPr>
            </w:pPr>
            <w:r>
              <w:rPr>
                <w:color w:val="000000"/>
                <w:sz w:val="26"/>
                <w:szCs w:val="26"/>
              </w:rPr>
              <w:t>01</w:t>
            </w:r>
          </w:p>
        </w:tc>
      </w:tr>
      <w:tr w:rsidR="0052359A" w:rsidTr="00705682">
        <w:trPr>
          <w:trHeight w:val="510"/>
          <w:jc w:val="center"/>
        </w:trPr>
        <w:tc>
          <w:tcPr>
            <w:tcW w:w="630" w:type="dxa"/>
            <w:shd w:val="clear" w:color="auto" w:fill="auto"/>
            <w:vAlign w:val="center"/>
          </w:tcPr>
          <w:p w:rsidR="0052359A" w:rsidRDefault="0052359A" w:rsidP="00705682">
            <w:pPr>
              <w:spacing w:after="0" w:line="240" w:lineRule="auto"/>
              <w:jc w:val="center"/>
              <w:rPr>
                <w:color w:val="000000"/>
                <w:sz w:val="26"/>
                <w:szCs w:val="26"/>
              </w:rPr>
            </w:pPr>
            <w:r>
              <w:rPr>
                <w:color w:val="000000"/>
                <w:sz w:val="26"/>
                <w:szCs w:val="26"/>
              </w:rPr>
              <w:t>6</w:t>
            </w:r>
          </w:p>
        </w:tc>
        <w:tc>
          <w:tcPr>
            <w:tcW w:w="3367" w:type="dxa"/>
            <w:shd w:val="clear" w:color="auto" w:fill="auto"/>
            <w:vAlign w:val="center"/>
          </w:tcPr>
          <w:p w:rsidR="0052359A" w:rsidRDefault="0052359A" w:rsidP="00705682">
            <w:pPr>
              <w:spacing w:after="0" w:line="240" w:lineRule="auto"/>
              <w:rPr>
                <w:color w:val="000000"/>
                <w:sz w:val="26"/>
                <w:szCs w:val="26"/>
              </w:rPr>
            </w:pPr>
            <w:r>
              <w:rPr>
                <w:color w:val="000000"/>
                <w:sz w:val="26"/>
                <w:szCs w:val="26"/>
              </w:rPr>
              <w:t>UBMTTQVN TXQT</w:t>
            </w:r>
          </w:p>
        </w:tc>
        <w:tc>
          <w:tcPr>
            <w:tcW w:w="1422" w:type="dxa"/>
            <w:shd w:val="clear" w:color="auto" w:fill="auto"/>
            <w:vAlign w:val="center"/>
          </w:tcPr>
          <w:p w:rsidR="0052359A" w:rsidRDefault="0052359A" w:rsidP="00705682">
            <w:pPr>
              <w:spacing w:after="0" w:line="240" w:lineRule="auto"/>
              <w:jc w:val="center"/>
              <w:rPr>
                <w:color w:val="000000"/>
                <w:sz w:val="26"/>
                <w:szCs w:val="26"/>
              </w:rPr>
            </w:pPr>
            <w:r>
              <w:rPr>
                <w:color w:val="000000"/>
                <w:sz w:val="26"/>
                <w:szCs w:val="26"/>
              </w:rPr>
              <w:t>05</w:t>
            </w:r>
          </w:p>
        </w:tc>
        <w:tc>
          <w:tcPr>
            <w:tcW w:w="1547" w:type="dxa"/>
            <w:shd w:val="clear" w:color="auto" w:fill="auto"/>
            <w:vAlign w:val="center"/>
          </w:tcPr>
          <w:p w:rsidR="0052359A" w:rsidRDefault="0052359A" w:rsidP="00705682">
            <w:pPr>
              <w:spacing w:after="0" w:line="240" w:lineRule="auto"/>
              <w:jc w:val="center"/>
              <w:rPr>
                <w:color w:val="000000"/>
                <w:sz w:val="26"/>
                <w:szCs w:val="26"/>
              </w:rPr>
            </w:pPr>
            <w:r>
              <w:rPr>
                <w:color w:val="000000"/>
                <w:sz w:val="26"/>
                <w:szCs w:val="26"/>
              </w:rPr>
              <w:t>05</w:t>
            </w:r>
          </w:p>
        </w:tc>
        <w:tc>
          <w:tcPr>
            <w:tcW w:w="1137" w:type="dxa"/>
            <w:vAlign w:val="center"/>
          </w:tcPr>
          <w:p w:rsidR="0052359A" w:rsidRDefault="0052359A" w:rsidP="00705682">
            <w:pPr>
              <w:spacing w:after="0" w:line="240" w:lineRule="auto"/>
              <w:jc w:val="center"/>
              <w:rPr>
                <w:color w:val="000000"/>
                <w:sz w:val="26"/>
                <w:szCs w:val="26"/>
              </w:rPr>
            </w:pPr>
            <w:r>
              <w:rPr>
                <w:color w:val="000000"/>
                <w:sz w:val="26"/>
                <w:szCs w:val="26"/>
              </w:rPr>
              <w:t>2</w:t>
            </w:r>
          </w:p>
        </w:tc>
        <w:tc>
          <w:tcPr>
            <w:tcW w:w="1253" w:type="dxa"/>
            <w:shd w:val="clear" w:color="auto" w:fill="auto"/>
            <w:vAlign w:val="center"/>
          </w:tcPr>
          <w:p w:rsidR="0052359A" w:rsidRDefault="0052359A" w:rsidP="00705682">
            <w:pPr>
              <w:spacing w:after="0" w:line="240" w:lineRule="auto"/>
              <w:jc w:val="center"/>
              <w:rPr>
                <w:color w:val="000000"/>
                <w:sz w:val="26"/>
                <w:szCs w:val="26"/>
              </w:rPr>
            </w:pPr>
            <w:r>
              <w:rPr>
                <w:color w:val="000000"/>
                <w:sz w:val="26"/>
                <w:szCs w:val="26"/>
              </w:rPr>
              <w:t>05</w:t>
            </w:r>
          </w:p>
        </w:tc>
        <w:tc>
          <w:tcPr>
            <w:tcW w:w="1054" w:type="dxa"/>
            <w:vAlign w:val="center"/>
          </w:tcPr>
          <w:p w:rsidR="0052359A" w:rsidRDefault="0052359A" w:rsidP="00705682">
            <w:pPr>
              <w:spacing w:after="0" w:line="240" w:lineRule="auto"/>
              <w:jc w:val="center"/>
              <w:rPr>
                <w:color w:val="000000"/>
                <w:sz w:val="26"/>
                <w:szCs w:val="26"/>
              </w:rPr>
            </w:pPr>
            <w:r>
              <w:rPr>
                <w:color w:val="000000"/>
                <w:sz w:val="26"/>
                <w:szCs w:val="26"/>
              </w:rPr>
              <w:t>05</w:t>
            </w:r>
          </w:p>
        </w:tc>
        <w:tc>
          <w:tcPr>
            <w:tcW w:w="891" w:type="dxa"/>
            <w:shd w:val="clear" w:color="auto" w:fill="auto"/>
            <w:vAlign w:val="center"/>
          </w:tcPr>
          <w:p w:rsidR="0052359A" w:rsidRDefault="0052359A" w:rsidP="00705682">
            <w:pPr>
              <w:spacing w:after="0" w:line="240" w:lineRule="auto"/>
              <w:jc w:val="center"/>
              <w:rPr>
                <w:color w:val="000000"/>
                <w:sz w:val="26"/>
                <w:szCs w:val="26"/>
              </w:rPr>
            </w:pPr>
            <w:r>
              <w:rPr>
                <w:color w:val="000000"/>
                <w:sz w:val="26"/>
                <w:szCs w:val="26"/>
              </w:rPr>
              <w:t>05</w:t>
            </w:r>
          </w:p>
        </w:tc>
        <w:tc>
          <w:tcPr>
            <w:tcW w:w="1281" w:type="dxa"/>
            <w:shd w:val="clear" w:color="auto" w:fill="auto"/>
            <w:vAlign w:val="center"/>
          </w:tcPr>
          <w:p w:rsidR="0052359A" w:rsidRDefault="0052359A" w:rsidP="00705682">
            <w:pPr>
              <w:spacing w:after="0" w:line="240" w:lineRule="auto"/>
              <w:jc w:val="center"/>
              <w:rPr>
                <w:color w:val="000000"/>
                <w:sz w:val="26"/>
                <w:szCs w:val="26"/>
              </w:rPr>
            </w:pPr>
            <w:r>
              <w:rPr>
                <w:color w:val="000000"/>
                <w:sz w:val="26"/>
                <w:szCs w:val="26"/>
              </w:rPr>
              <w:t>X</w:t>
            </w:r>
          </w:p>
        </w:tc>
        <w:tc>
          <w:tcPr>
            <w:tcW w:w="1251" w:type="dxa"/>
            <w:shd w:val="clear" w:color="auto" w:fill="auto"/>
            <w:vAlign w:val="center"/>
          </w:tcPr>
          <w:p w:rsidR="0052359A" w:rsidRDefault="0052359A" w:rsidP="00705682">
            <w:pPr>
              <w:spacing w:after="0" w:line="240" w:lineRule="auto"/>
              <w:jc w:val="center"/>
              <w:rPr>
                <w:color w:val="000000"/>
                <w:sz w:val="26"/>
                <w:szCs w:val="26"/>
              </w:rPr>
            </w:pPr>
            <w:r>
              <w:rPr>
                <w:color w:val="000000"/>
                <w:sz w:val="26"/>
                <w:szCs w:val="26"/>
              </w:rPr>
              <w:t>05</w:t>
            </w:r>
          </w:p>
        </w:tc>
      </w:tr>
      <w:tr w:rsidR="0052359A" w:rsidTr="00705682">
        <w:trPr>
          <w:trHeight w:val="510"/>
          <w:jc w:val="center"/>
        </w:trPr>
        <w:tc>
          <w:tcPr>
            <w:tcW w:w="630" w:type="dxa"/>
            <w:shd w:val="clear" w:color="auto" w:fill="auto"/>
            <w:vAlign w:val="center"/>
          </w:tcPr>
          <w:p w:rsidR="0052359A" w:rsidRDefault="0052359A" w:rsidP="00705682">
            <w:pPr>
              <w:spacing w:after="0" w:line="240" w:lineRule="auto"/>
              <w:jc w:val="center"/>
              <w:rPr>
                <w:color w:val="000000"/>
                <w:sz w:val="26"/>
                <w:szCs w:val="26"/>
              </w:rPr>
            </w:pPr>
            <w:r>
              <w:rPr>
                <w:color w:val="000000"/>
                <w:sz w:val="26"/>
                <w:szCs w:val="26"/>
              </w:rPr>
              <w:t>7</w:t>
            </w:r>
          </w:p>
        </w:tc>
        <w:tc>
          <w:tcPr>
            <w:tcW w:w="3367" w:type="dxa"/>
            <w:shd w:val="clear" w:color="auto" w:fill="auto"/>
            <w:vAlign w:val="center"/>
          </w:tcPr>
          <w:p w:rsidR="0052359A" w:rsidRDefault="0052359A" w:rsidP="00705682">
            <w:pPr>
              <w:spacing w:after="0" w:line="240" w:lineRule="auto"/>
              <w:rPr>
                <w:color w:val="000000"/>
                <w:sz w:val="26"/>
                <w:szCs w:val="26"/>
              </w:rPr>
            </w:pPr>
            <w:r>
              <w:rPr>
                <w:color w:val="000000"/>
                <w:sz w:val="26"/>
                <w:szCs w:val="26"/>
              </w:rPr>
              <w:t>LĐLĐ thị xã Quảng Trị</w:t>
            </w:r>
          </w:p>
        </w:tc>
        <w:tc>
          <w:tcPr>
            <w:tcW w:w="1422" w:type="dxa"/>
            <w:shd w:val="clear" w:color="auto" w:fill="auto"/>
            <w:vAlign w:val="center"/>
          </w:tcPr>
          <w:p w:rsidR="0052359A" w:rsidRDefault="0052359A" w:rsidP="00705682">
            <w:pPr>
              <w:spacing w:after="0" w:line="240" w:lineRule="auto"/>
              <w:jc w:val="center"/>
              <w:rPr>
                <w:color w:val="000000"/>
                <w:sz w:val="26"/>
                <w:szCs w:val="26"/>
              </w:rPr>
            </w:pPr>
            <w:r>
              <w:rPr>
                <w:color w:val="000000"/>
                <w:sz w:val="26"/>
                <w:szCs w:val="26"/>
              </w:rPr>
              <w:t>03</w:t>
            </w:r>
          </w:p>
        </w:tc>
        <w:tc>
          <w:tcPr>
            <w:tcW w:w="1547" w:type="dxa"/>
            <w:shd w:val="clear" w:color="auto" w:fill="auto"/>
            <w:vAlign w:val="center"/>
          </w:tcPr>
          <w:p w:rsidR="0052359A" w:rsidRDefault="0052359A" w:rsidP="00705682">
            <w:pPr>
              <w:spacing w:after="0" w:line="240" w:lineRule="auto"/>
              <w:jc w:val="center"/>
              <w:rPr>
                <w:color w:val="000000"/>
                <w:sz w:val="26"/>
                <w:szCs w:val="26"/>
              </w:rPr>
            </w:pPr>
            <w:r>
              <w:rPr>
                <w:color w:val="000000"/>
                <w:sz w:val="26"/>
                <w:szCs w:val="26"/>
              </w:rPr>
              <w:t>03</w:t>
            </w:r>
          </w:p>
        </w:tc>
        <w:tc>
          <w:tcPr>
            <w:tcW w:w="1137" w:type="dxa"/>
            <w:vAlign w:val="center"/>
          </w:tcPr>
          <w:p w:rsidR="0052359A" w:rsidRDefault="0052359A" w:rsidP="00705682">
            <w:pPr>
              <w:spacing w:after="0" w:line="240" w:lineRule="auto"/>
              <w:jc w:val="center"/>
              <w:rPr>
                <w:color w:val="000000"/>
                <w:sz w:val="26"/>
                <w:szCs w:val="26"/>
              </w:rPr>
            </w:pPr>
            <w:r>
              <w:rPr>
                <w:color w:val="000000"/>
                <w:sz w:val="26"/>
                <w:szCs w:val="26"/>
              </w:rPr>
              <w:t>2</w:t>
            </w:r>
          </w:p>
        </w:tc>
        <w:tc>
          <w:tcPr>
            <w:tcW w:w="1253" w:type="dxa"/>
            <w:shd w:val="clear" w:color="auto" w:fill="auto"/>
            <w:vAlign w:val="center"/>
          </w:tcPr>
          <w:p w:rsidR="0052359A" w:rsidRDefault="0052359A" w:rsidP="00705682">
            <w:pPr>
              <w:spacing w:after="0" w:line="240" w:lineRule="auto"/>
              <w:jc w:val="center"/>
              <w:rPr>
                <w:color w:val="000000"/>
                <w:sz w:val="26"/>
                <w:szCs w:val="26"/>
              </w:rPr>
            </w:pPr>
            <w:r>
              <w:rPr>
                <w:color w:val="000000"/>
                <w:sz w:val="26"/>
                <w:szCs w:val="26"/>
              </w:rPr>
              <w:t>03</w:t>
            </w:r>
          </w:p>
        </w:tc>
        <w:tc>
          <w:tcPr>
            <w:tcW w:w="1054" w:type="dxa"/>
            <w:vAlign w:val="center"/>
          </w:tcPr>
          <w:p w:rsidR="0052359A" w:rsidRDefault="0052359A" w:rsidP="00705682">
            <w:pPr>
              <w:spacing w:after="0" w:line="240" w:lineRule="auto"/>
              <w:jc w:val="center"/>
              <w:rPr>
                <w:color w:val="000000"/>
                <w:sz w:val="26"/>
                <w:szCs w:val="26"/>
              </w:rPr>
            </w:pPr>
            <w:r>
              <w:rPr>
                <w:color w:val="000000"/>
                <w:sz w:val="26"/>
                <w:szCs w:val="26"/>
              </w:rPr>
              <w:t>03</w:t>
            </w:r>
          </w:p>
        </w:tc>
        <w:tc>
          <w:tcPr>
            <w:tcW w:w="891" w:type="dxa"/>
            <w:shd w:val="clear" w:color="auto" w:fill="auto"/>
            <w:vAlign w:val="center"/>
          </w:tcPr>
          <w:p w:rsidR="0052359A" w:rsidRDefault="0052359A" w:rsidP="00705682">
            <w:pPr>
              <w:spacing w:after="0" w:line="240" w:lineRule="auto"/>
              <w:jc w:val="center"/>
              <w:rPr>
                <w:color w:val="000000"/>
                <w:sz w:val="26"/>
                <w:szCs w:val="26"/>
              </w:rPr>
            </w:pPr>
            <w:r>
              <w:rPr>
                <w:color w:val="000000"/>
                <w:sz w:val="26"/>
                <w:szCs w:val="26"/>
              </w:rPr>
              <w:t>03</w:t>
            </w:r>
          </w:p>
        </w:tc>
        <w:tc>
          <w:tcPr>
            <w:tcW w:w="1281" w:type="dxa"/>
            <w:shd w:val="clear" w:color="auto" w:fill="auto"/>
            <w:vAlign w:val="center"/>
          </w:tcPr>
          <w:p w:rsidR="0052359A" w:rsidRDefault="0052359A" w:rsidP="00705682">
            <w:pPr>
              <w:spacing w:after="0" w:line="240" w:lineRule="auto"/>
              <w:jc w:val="center"/>
              <w:rPr>
                <w:color w:val="000000"/>
                <w:sz w:val="26"/>
                <w:szCs w:val="26"/>
              </w:rPr>
            </w:pPr>
            <w:r>
              <w:rPr>
                <w:color w:val="000000"/>
                <w:sz w:val="26"/>
                <w:szCs w:val="26"/>
              </w:rPr>
              <w:t>X</w:t>
            </w:r>
          </w:p>
        </w:tc>
        <w:tc>
          <w:tcPr>
            <w:tcW w:w="1251" w:type="dxa"/>
            <w:shd w:val="clear" w:color="auto" w:fill="auto"/>
            <w:vAlign w:val="center"/>
          </w:tcPr>
          <w:p w:rsidR="0052359A" w:rsidRDefault="0052359A" w:rsidP="00705682">
            <w:pPr>
              <w:spacing w:after="0" w:line="240" w:lineRule="auto"/>
              <w:jc w:val="center"/>
              <w:rPr>
                <w:color w:val="000000"/>
                <w:sz w:val="26"/>
                <w:szCs w:val="26"/>
              </w:rPr>
            </w:pPr>
            <w:r>
              <w:rPr>
                <w:color w:val="000000"/>
                <w:sz w:val="26"/>
                <w:szCs w:val="26"/>
              </w:rPr>
              <w:t>03</w:t>
            </w:r>
          </w:p>
        </w:tc>
      </w:tr>
      <w:tr w:rsidR="0052359A" w:rsidTr="00705682">
        <w:trPr>
          <w:trHeight w:val="510"/>
          <w:jc w:val="center"/>
        </w:trPr>
        <w:tc>
          <w:tcPr>
            <w:tcW w:w="630" w:type="dxa"/>
            <w:shd w:val="clear" w:color="auto" w:fill="auto"/>
            <w:vAlign w:val="center"/>
          </w:tcPr>
          <w:p w:rsidR="0052359A" w:rsidRDefault="0052359A" w:rsidP="00705682">
            <w:pPr>
              <w:spacing w:after="0" w:line="240" w:lineRule="auto"/>
              <w:jc w:val="center"/>
              <w:rPr>
                <w:color w:val="000000"/>
                <w:sz w:val="26"/>
                <w:szCs w:val="26"/>
              </w:rPr>
            </w:pPr>
            <w:r>
              <w:rPr>
                <w:color w:val="000000"/>
                <w:sz w:val="26"/>
                <w:szCs w:val="26"/>
              </w:rPr>
              <w:t>8</w:t>
            </w:r>
          </w:p>
        </w:tc>
        <w:tc>
          <w:tcPr>
            <w:tcW w:w="3367" w:type="dxa"/>
            <w:shd w:val="clear" w:color="auto" w:fill="auto"/>
            <w:vAlign w:val="center"/>
          </w:tcPr>
          <w:p w:rsidR="0052359A" w:rsidRDefault="0052359A" w:rsidP="00705682">
            <w:pPr>
              <w:spacing w:after="0" w:line="240" w:lineRule="auto"/>
              <w:rPr>
                <w:color w:val="000000"/>
                <w:sz w:val="26"/>
                <w:szCs w:val="26"/>
              </w:rPr>
            </w:pPr>
            <w:r>
              <w:rPr>
                <w:color w:val="000000"/>
                <w:sz w:val="26"/>
                <w:szCs w:val="26"/>
              </w:rPr>
              <w:t>Đoàn TNCS HCM</w:t>
            </w:r>
          </w:p>
        </w:tc>
        <w:tc>
          <w:tcPr>
            <w:tcW w:w="1422" w:type="dxa"/>
            <w:shd w:val="clear" w:color="auto" w:fill="auto"/>
            <w:vAlign w:val="center"/>
          </w:tcPr>
          <w:p w:rsidR="0052359A" w:rsidRDefault="0052359A" w:rsidP="00705682">
            <w:pPr>
              <w:spacing w:after="0" w:line="240" w:lineRule="auto"/>
              <w:jc w:val="center"/>
              <w:rPr>
                <w:color w:val="000000"/>
                <w:sz w:val="26"/>
                <w:szCs w:val="26"/>
              </w:rPr>
            </w:pPr>
            <w:r>
              <w:rPr>
                <w:color w:val="000000"/>
                <w:sz w:val="26"/>
                <w:szCs w:val="26"/>
              </w:rPr>
              <w:t>03</w:t>
            </w:r>
          </w:p>
        </w:tc>
        <w:tc>
          <w:tcPr>
            <w:tcW w:w="1547" w:type="dxa"/>
            <w:shd w:val="clear" w:color="auto" w:fill="auto"/>
            <w:vAlign w:val="center"/>
          </w:tcPr>
          <w:p w:rsidR="0052359A" w:rsidRDefault="0052359A" w:rsidP="00705682">
            <w:pPr>
              <w:spacing w:after="0" w:line="240" w:lineRule="auto"/>
              <w:jc w:val="center"/>
              <w:rPr>
                <w:color w:val="000000"/>
                <w:sz w:val="26"/>
                <w:szCs w:val="26"/>
              </w:rPr>
            </w:pPr>
            <w:r>
              <w:rPr>
                <w:color w:val="000000"/>
                <w:sz w:val="26"/>
                <w:szCs w:val="26"/>
              </w:rPr>
              <w:t>03</w:t>
            </w:r>
          </w:p>
        </w:tc>
        <w:tc>
          <w:tcPr>
            <w:tcW w:w="1137" w:type="dxa"/>
            <w:vAlign w:val="center"/>
          </w:tcPr>
          <w:p w:rsidR="0052359A" w:rsidRDefault="0052359A" w:rsidP="00705682">
            <w:pPr>
              <w:spacing w:after="0" w:line="240" w:lineRule="auto"/>
              <w:jc w:val="center"/>
              <w:rPr>
                <w:color w:val="000000"/>
                <w:sz w:val="26"/>
                <w:szCs w:val="26"/>
              </w:rPr>
            </w:pPr>
            <w:r>
              <w:rPr>
                <w:color w:val="000000"/>
                <w:sz w:val="26"/>
                <w:szCs w:val="26"/>
              </w:rPr>
              <w:t>2</w:t>
            </w:r>
          </w:p>
        </w:tc>
        <w:tc>
          <w:tcPr>
            <w:tcW w:w="1253" w:type="dxa"/>
            <w:shd w:val="clear" w:color="auto" w:fill="auto"/>
            <w:vAlign w:val="center"/>
          </w:tcPr>
          <w:p w:rsidR="0052359A" w:rsidRDefault="0052359A" w:rsidP="00705682">
            <w:pPr>
              <w:spacing w:after="0" w:line="240" w:lineRule="auto"/>
              <w:jc w:val="center"/>
              <w:rPr>
                <w:color w:val="000000"/>
                <w:sz w:val="26"/>
                <w:szCs w:val="26"/>
              </w:rPr>
            </w:pPr>
            <w:r>
              <w:rPr>
                <w:color w:val="000000"/>
                <w:sz w:val="26"/>
                <w:szCs w:val="26"/>
              </w:rPr>
              <w:t>03</w:t>
            </w:r>
          </w:p>
        </w:tc>
        <w:tc>
          <w:tcPr>
            <w:tcW w:w="1054" w:type="dxa"/>
            <w:vAlign w:val="center"/>
          </w:tcPr>
          <w:p w:rsidR="0052359A" w:rsidRDefault="0052359A" w:rsidP="00705682">
            <w:pPr>
              <w:spacing w:after="0" w:line="240" w:lineRule="auto"/>
              <w:jc w:val="center"/>
              <w:rPr>
                <w:color w:val="000000"/>
                <w:sz w:val="26"/>
                <w:szCs w:val="26"/>
              </w:rPr>
            </w:pPr>
            <w:r>
              <w:rPr>
                <w:color w:val="000000"/>
                <w:sz w:val="26"/>
                <w:szCs w:val="26"/>
              </w:rPr>
              <w:t>03</w:t>
            </w:r>
          </w:p>
        </w:tc>
        <w:tc>
          <w:tcPr>
            <w:tcW w:w="891" w:type="dxa"/>
            <w:shd w:val="clear" w:color="auto" w:fill="auto"/>
            <w:vAlign w:val="center"/>
          </w:tcPr>
          <w:p w:rsidR="0052359A" w:rsidRDefault="0052359A" w:rsidP="00705682">
            <w:pPr>
              <w:spacing w:after="0" w:line="240" w:lineRule="auto"/>
              <w:jc w:val="center"/>
              <w:rPr>
                <w:color w:val="000000"/>
                <w:sz w:val="26"/>
                <w:szCs w:val="26"/>
              </w:rPr>
            </w:pPr>
            <w:r>
              <w:rPr>
                <w:color w:val="000000"/>
                <w:sz w:val="26"/>
                <w:szCs w:val="26"/>
              </w:rPr>
              <w:t>03</w:t>
            </w:r>
          </w:p>
        </w:tc>
        <w:tc>
          <w:tcPr>
            <w:tcW w:w="1281" w:type="dxa"/>
            <w:shd w:val="clear" w:color="auto" w:fill="auto"/>
            <w:vAlign w:val="center"/>
          </w:tcPr>
          <w:p w:rsidR="0052359A" w:rsidRDefault="0052359A" w:rsidP="00705682">
            <w:pPr>
              <w:spacing w:after="0" w:line="240" w:lineRule="auto"/>
              <w:jc w:val="center"/>
              <w:rPr>
                <w:color w:val="000000"/>
                <w:sz w:val="26"/>
                <w:szCs w:val="26"/>
              </w:rPr>
            </w:pPr>
            <w:r>
              <w:rPr>
                <w:color w:val="000000"/>
                <w:sz w:val="26"/>
                <w:szCs w:val="26"/>
              </w:rPr>
              <w:t>X</w:t>
            </w:r>
          </w:p>
        </w:tc>
        <w:tc>
          <w:tcPr>
            <w:tcW w:w="1251" w:type="dxa"/>
            <w:shd w:val="clear" w:color="auto" w:fill="auto"/>
            <w:vAlign w:val="center"/>
          </w:tcPr>
          <w:p w:rsidR="0052359A" w:rsidRDefault="0052359A" w:rsidP="00705682">
            <w:pPr>
              <w:spacing w:after="0" w:line="240" w:lineRule="auto"/>
              <w:jc w:val="center"/>
              <w:rPr>
                <w:color w:val="000000"/>
                <w:sz w:val="26"/>
                <w:szCs w:val="26"/>
              </w:rPr>
            </w:pPr>
            <w:r>
              <w:rPr>
                <w:color w:val="000000"/>
                <w:sz w:val="26"/>
                <w:szCs w:val="26"/>
              </w:rPr>
              <w:t>03</w:t>
            </w:r>
          </w:p>
        </w:tc>
      </w:tr>
      <w:tr w:rsidR="0052359A" w:rsidTr="00705682">
        <w:trPr>
          <w:trHeight w:val="510"/>
          <w:jc w:val="center"/>
        </w:trPr>
        <w:tc>
          <w:tcPr>
            <w:tcW w:w="630" w:type="dxa"/>
            <w:shd w:val="clear" w:color="auto" w:fill="auto"/>
            <w:vAlign w:val="center"/>
          </w:tcPr>
          <w:p w:rsidR="0052359A" w:rsidRDefault="0052359A" w:rsidP="00705682">
            <w:pPr>
              <w:spacing w:after="0" w:line="240" w:lineRule="auto"/>
              <w:jc w:val="center"/>
              <w:rPr>
                <w:color w:val="000000"/>
                <w:sz w:val="26"/>
                <w:szCs w:val="26"/>
              </w:rPr>
            </w:pPr>
            <w:r>
              <w:rPr>
                <w:color w:val="000000"/>
                <w:sz w:val="26"/>
                <w:szCs w:val="26"/>
              </w:rPr>
              <w:t>9</w:t>
            </w:r>
          </w:p>
        </w:tc>
        <w:tc>
          <w:tcPr>
            <w:tcW w:w="3367" w:type="dxa"/>
            <w:shd w:val="clear" w:color="auto" w:fill="auto"/>
            <w:vAlign w:val="center"/>
          </w:tcPr>
          <w:p w:rsidR="0052359A" w:rsidRDefault="0052359A" w:rsidP="00705682">
            <w:pPr>
              <w:spacing w:after="0" w:line="240" w:lineRule="auto"/>
              <w:rPr>
                <w:color w:val="000000"/>
                <w:sz w:val="26"/>
                <w:szCs w:val="26"/>
              </w:rPr>
            </w:pPr>
            <w:r>
              <w:rPr>
                <w:color w:val="000000"/>
                <w:sz w:val="26"/>
                <w:szCs w:val="26"/>
              </w:rPr>
              <w:t>Hội LHPN thị xã</w:t>
            </w:r>
          </w:p>
        </w:tc>
        <w:tc>
          <w:tcPr>
            <w:tcW w:w="1422" w:type="dxa"/>
            <w:shd w:val="clear" w:color="auto" w:fill="auto"/>
            <w:vAlign w:val="center"/>
          </w:tcPr>
          <w:p w:rsidR="0052359A" w:rsidRDefault="0052359A" w:rsidP="00705682">
            <w:pPr>
              <w:spacing w:after="0" w:line="240" w:lineRule="auto"/>
              <w:jc w:val="center"/>
              <w:rPr>
                <w:color w:val="000000"/>
                <w:sz w:val="26"/>
                <w:szCs w:val="26"/>
              </w:rPr>
            </w:pPr>
            <w:r>
              <w:rPr>
                <w:color w:val="000000"/>
                <w:sz w:val="26"/>
                <w:szCs w:val="26"/>
              </w:rPr>
              <w:t>03</w:t>
            </w:r>
          </w:p>
        </w:tc>
        <w:tc>
          <w:tcPr>
            <w:tcW w:w="1547" w:type="dxa"/>
            <w:shd w:val="clear" w:color="auto" w:fill="auto"/>
            <w:vAlign w:val="center"/>
          </w:tcPr>
          <w:p w:rsidR="0052359A" w:rsidRDefault="0052359A" w:rsidP="00705682">
            <w:pPr>
              <w:spacing w:after="0" w:line="240" w:lineRule="auto"/>
              <w:jc w:val="center"/>
              <w:rPr>
                <w:color w:val="000000"/>
                <w:sz w:val="26"/>
                <w:szCs w:val="26"/>
              </w:rPr>
            </w:pPr>
            <w:r>
              <w:rPr>
                <w:color w:val="000000"/>
                <w:sz w:val="26"/>
                <w:szCs w:val="26"/>
              </w:rPr>
              <w:t>03</w:t>
            </w:r>
          </w:p>
        </w:tc>
        <w:tc>
          <w:tcPr>
            <w:tcW w:w="1137" w:type="dxa"/>
            <w:vAlign w:val="center"/>
          </w:tcPr>
          <w:p w:rsidR="0052359A" w:rsidRDefault="0052359A" w:rsidP="00705682">
            <w:pPr>
              <w:spacing w:after="0" w:line="240" w:lineRule="auto"/>
              <w:jc w:val="center"/>
              <w:rPr>
                <w:color w:val="000000"/>
                <w:sz w:val="26"/>
                <w:szCs w:val="26"/>
              </w:rPr>
            </w:pPr>
            <w:r>
              <w:rPr>
                <w:color w:val="000000"/>
                <w:sz w:val="26"/>
                <w:szCs w:val="26"/>
              </w:rPr>
              <w:t>01</w:t>
            </w:r>
          </w:p>
        </w:tc>
        <w:tc>
          <w:tcPr>
            <w:tcW w:w="1253" w:type="dxa"/>
            <w:shd w:val="clear" w:color="auto" w:fill="auto"/>
            <w:vAlign w:val="center"/>
          </w:tcPr>
          <w:p w:rsidR="0052359A" w:rsidRDefault="0052359A" w:rsidP="00705682">
            <w:pPr>
              <w:spacing w:after="0" w:line="240" w:lineRule="auto"/>
              <w:jc w:val="center"/>
              <w:rPr>
                <w:color w:val="000000"/>
                <w:sz w:val="26"/>
                <w:szCs w:val="26"/>
              </w:rPr>
            </w:pPr>
            <w:r>
              <w:rPr>
                <w:color w:val="000000"/>
                <w:sz w:val="26"/>
                <w:szCs w:val="26"/>
              </w:rPr>
              <w:t>03</w:t>
            </w:r>
          </w:p>
        </w:tc>
        <w:tc>
          <w:tcPr>
            <w:tcW w:w="1054" w:type="dxa"/>
            <w:vAlign w:val="center"/>
          </w:tcPr>
          <w:p w:rsidR="0052359A" w:rsidRDefault="0052359A" w:rsidP="00705682">
            <w:pPr>
              <w:spacing w:after="0" w:line="240" w:lineRule="auto"/>
              <w:jc w:val="center"/>
              <w:rPr>
                <w:color w:val="000000"/>
                <w:sz w:val="26"/>
                <w:szCs w:val="26"/>
              </w:rPr>
            </w:pPr>
            <w:r>
              <w:rPr>
                <w:color w:val="000000"/>
                <w:sz w:val="26"/>
                <w:szCs w:val="26"/>
              </w:rPr>
              <w:t>03</w:t>
            </w:r>
          </w:p>
        </w:tc>
        <w:tc>
          <w:tcPr>
            <w:tcW w:w="891" w:type="dxa"/>
            <w:shd w:val="clear" w:color="auto" w:fill="auto"/>
            <w:vAlign w:val="center"/>
          </w:tcPr>
          <w:p w:rsidR="0052359A" w:rsidRDefault="0052359A" w:rsidP="00705682">
            <w:pPr>
              <w:spacing w:after="0" w:line="240" w:lineRule="auto"/>
              <w:jc w:val="center"/>
              <w:rPr>
                <w:color w:val="000000"/>
                <w:sz w:val="26"/>
                <w:szCs w:val="26"/>
              </w:rPr>
            </w:pPr>
            <w:r>
              <w:rPr>
                <w:color w:val="000000"/>
                <w:sz w:val="26"/>
                <w:szCs w:val="26"/>
              </w:rPr>
              <w:t>03</w:t>
            </w:r>
          </w:p>
        </w:tc>
        <w:tc>
          <w:tcPr>
            <w:tcW w:w="1281" w:type="dxa"/>
            <w:shd w:val="clear" w:color="auto" w:fill="auto"/>
            <w:vAlign w:val="center"/>
          </w:tcPr>
          <w:p w:rsidR="0052359A" w:rsidRDefault="0052359A" w:rsidP="00705682">
            <w:pPr>
              <w:spacing w:after="0" w:line="240" w:lineRule="auto"/>
              <w:jc w:val="center"/>
              <w:rPr>
                <w:color w:val="000000"/>
                <w:sz w:val="26"/>
                <w:szCs w:val="26"/>
              </w:rPr>
            </w:pPr>
            <w:r>
              <w:rPr>
                <w:color w:val="000000"/>
                <w:sz w:val="26"/>
                <w:szCs w:val="26"/>
              </w:rPr>
              <w:t>X</w:t>
            </w:r>
          </w:p>
        </w:tc>
        <w:tc>
          <w:tcPr>
            <w:tcW w:w="1251" w:type="dxa"/>
            <w:shd w:val="clear" w:color="auto" w:fill="auto"/>
            <w:vAlign w:val="center"/>
          </w:tcPr>
          <w:p w:rsidR="0052359A" w:rsidRDefault="0052359A" w:rsidP="00705682">
            <w:pPr>
              <w:spacing w:after="0" w:line="240" w:lineRule="auto"/>
              <w:jc w:val="center"/>
              <w:rPr>
                <w:color w:val="000000"/>
                <w:sz w:val="26"/>
                <w:szCs w:val="26"/>
              </w:rPr>
            </w:pPr>
            <w:r>
              <w:rPr>
                <w:color w:val="000000"/>
                <w:sz w:val="26"/>
                <w:szCs w:val="26"/>
              </w:rPr>
              <w:t>03</w:t>
            </w:r>
          </w:p>
        </w:tc>
      </w:tr>
      <w:tr w:rsidR="0052359A" w:rsidTr="00705682">
        <w:trPr>
          <w:trHeight w:val="510"/>
          <w:jc w:val="center"/>
        </w:trPr>
        <w:tc>
          <w:tcPr>
            <w:tcW w:w="630" w:type="dxa"/>
            <w:shd w:val="clear" w:color="auto" w:fill="auto"/>
            <w:vAlign w:val="center"/>
          </w:tcPr>
          <w:p w:rsidR="0052359A" w:rsidRDefault="0052359A" w:rsidP="00705682">
            <w:pPr>
              <w:spacing w:after="0" w:line="240" w:lineRule="auto"/>
              <w:jc w:val="center"/>
              <w:rPr>
                <w:color w:val="000000"/>
                <w:sz w:val="26"/>
                <w:szCs w:val="26"/>
              </w:rPr>
            </w:pPr>
            <w:r>
              <w:rPr>
                <w:color w:val="000000"/>
                <w:sz w:val="26"/>
                <w:szCs w:val="26"/>
              </w:rPr>
              <w:t>10</w:t>
            </w:r>
          </w:p>
        </w:tc>
        <w:tc>
          <w:tcPr>
            <w:tcW w:w="3367" w:type="dxa"/>
            <w:shd w:val="clear" w:color="auto" w:fill="auto"/>
            <w:vAlign w:val="center"/>
          </w:tcPr>
          <w:p w:rsidR="0052359A" w:rsidRDefault="0052359A" w:rsidP="00705682">
            <w:pPr>
              <w:spacing w:after="0" w:line="240" w:lineRule="auto"/>
              <w:rPr>
                <w:color w:val="000000"/>
                <w:sz w:val="26"/>
                <w:szCs w:val="26"/>
              </w:rPr>
            </w:pPr>
            <w:r>
              <w:rPr>
                <w:color w:val="000000"/>
                <w:sz w:val="26"/>
                <w:szCs w:val="26"/>
              </w:rPr>
              <w:t>Hội Nông dân</w:t>
            </w:r>
          </w:p>
        </w:tc>
        <w:tc>
          <w:tcPr>
            <w:tcW w:w="1422" w:type="dxa"/>
            <w:shd w:val="clear" w:color="auto" w:fill="auto"/>
            <w:vAlign w:val="center"/>
          </w:tcPr>
          <w:p w:rsidR="0052359A" w:rsidRDefault="0052359A" w:rsidP="00705682">
            <w:pPr>
              <w:spacing w:after="0" w:line="240" w:lineRule="auto"/>
              <w:jc w:val="center"/>
              <w:rPr>
                <w:color w:val="000000"/>
                <w:sz w:val="26"/>
                <w:szCs w:val="26"/>
              </w:rPr>
            </w:pPr>
            <w:r>
              <w:rPr>
                <w:color w:val="000000"/>
                <w:sz w:val="26"/>
                <w:szCs w:val="26"/>
              </w:rPr>
              <w:t>03</w:t>
            </w:r>
          </w:p>
        </w:tc>
        <w:tc>
          <w:tcPr>
            <w:tcW w:w="1547" w:type="dxa"/>
            <w:shd w:val="clear" w:color="auto" w:fill="auto"/>
            <w:vAlign w:val="center"/>
          </w:tcPr>
          <w:p w:rsidR="0052359A" w:rsidRDefault="0052359A" w:rsidP="00705682">
            <w:pPr>
              <w:spacing w:after="0" w:line="240" w:lineRule="auto"/>
              <w:jc w:val="center"/>
              <w:rPr>
                <w:color w:val="000000"/>
                <w:sz w:val="26"/>
                <w:szCs w:val="26"/>
              </w:rPr>
            </w:pPr>
            <w:r>
              <w:rPr>
                <w:color w:val="000000"/>
                <w:sz w:val="26"/>
                <w:szCs w:val="26"/>
              </w:rPr>
              <w:t>03</w:t>
            </w:r>
          </w:p>
        </w:tc>
        <w:tc>
          <w:tcPr>
            <w:tcW w:w="1137" w:type="dxa"/>
            <w:vAlign w:val="center"/>
          </w:tcPr>
          <w:p w:rsidR="0052359A" w:rsidRDefault="0052359A" w:rsidP="00705682">
            <w:pPr>
              <w:spacing w:after="0" w:line="240" w:lineRule="auto"/>
              <w:jc w:val="center"/>
              <w:rPr>
                <w:color w:val="000000"/>
                <w:sz w:val="26"/>
                <w:szCs w:val="26"/>
              </w:rPr>
            </w:pPr>
            <w:r>
              <w:rPr>
                <w:color w:val="000000"/>
                <w:sz w:val="26"/>
                <w:szCs w:val="26"/>
              </w:rPr>
              <w:t>01</w:t>
            </w:r>
          </w:p>
        </w:tc>
        <w:tc>
          <w:tcPr>
            <w:tcW w:w="1253" w:type="dxa"/>
            <w:shd w:val="clear" w:color="auto" w:fill="auto"/>
            <w:vAlign w:val="center"/>
          </w:tcPr>
          <w:p w:rsidR="0052359A" w:rsidRDefault="0052359A" w:rsidP="00705682">
            <w:pPr>
              <w:spacing w:after="0" w:line="240" w:lineRule="auto"/>
              <w:jc w:val="center"/>
              <w:rPr>
                <w:color w:val="000000"/>
                <w:sz w:val="26"/>
                <w:szCs w:val="26"/>
              </w:rPr>
            </w:pPr>
            <w:r>
              <w:rPr>
                <w:color w:val="000000"/>
                <w:sz w:val="26"/>
                <w:szCs w:val="26"/>
              </w:rPr>
              <w:t>03</w:t>
            </w:r>
          </w:p>
        </w:tc>
        <w:tc>
          <w:tcPr>
            <w:tcW w:w="1054" w:type="dxa"/>
            <w:vAlign w:val="center"/>
          </w:tcPr>
          <w:p w:rsidR="0052359A" w:rsidRDefault="0052359A" w:rsidP="00705682">
            <w:pPr>
              <w:spacing w:after="0" w:line="240" w:lineRule="auto"/>
              <w:jc w:val="center"/>
              <w:rPr>
                <w:color w:val="000000"/>
                <w:sz w:val="26"/>
                <w:szCs w:val="26"/>
              </w:rPr>
            </w:pPr>
            <w:r>
              <w:rPr>
                <w:color w:val="000000"/>
                <w:sz w:val="26"/>
                <w:szCs w:val="26"/>
              </w:rPr>
              <w:t>03</w:t>
            </w:r>
          </w:p>
        </w:tc>
        <w:tc>
          <w:tcPr>
            <w:tcW w:w="891" w:type="dxa"/>
            <w:shd w:val="clear" w:color="auto" w:fill="auto"/>
            <w:vAlign w:val="center"/>
          </w:tcPr>
          <w:p w:rsidR="0052359A" w:rsidRDefault="0052359A" w:rsidP="00705682">
            <w:pPr>
              <w:spacing w:after="0" w:line="240" w:lineRule="auto"/>
              <w:jc w:val="center"/>
              <w:rPr>
                <w:color w:val="000000"/>
                <w:sz w:val="26"/>
                <w:szCs w:val="26"/>
              </w:rPr>
            </w:pPr>
            <w:r>
              <w:rPr>
                <w:color w:val="000000"/>
                <w:sz w:val="26"/>
                <w:szCs w:val="26"/>
              </w:rPr>
              <w:t>03</w:t>
            </w:r>
          </w:p>
        </w:tc>
        <w:tc>
          <w:tcPr>
            <w:tcW w:w="1281" w:type="dxa"/>
            <w:shd w:val="clear" w:color="auto" w:fill="auto"/>
            <w:vAlign w:val="center"/>
          </w:tcPr>
          <w:p w:rsidR="0052359A" w:rsidRDefault="0052359A" w:rsidP="00705682">
            <w:pPr>
              <w:spacing w:after="0" w:line="240" w:lineRule="auto"/>
              <w:jc w:val="center"/>
              <w:rPr>
                <w:color w:val="000000"/>
                <w:sz w:val="26"/>
                <w:szCs w:val="26"/>
              </w:rPr>
            </w:pPr>
            <w:r>
              <w:rPr>
                <w:color w:val="000000"/>
                <w:sz w:val="26"/>
                <w:szCs w:val="26"/>
              </w:rPr>
              <w:t>X</w:t>
            </w:r>
          </w:p>
        </w:tc>
        <w:tc>
          <w:tcPr>
            <w:tcW w:w="1251" w:type="dxa"/>
            <w:shd w:val="clear" w:color="auto" w:fill="auto"/>
            <w:vAlign w:val="center"/>
          </w:tcPr>
          <w:p w:rsidR="0052359A" w:rsidRDefault="0052359A" w:rsidP="00705682">
            <w:pPr>
              <w:spacing w:after="0" w:line="240" w:lineRule="auto"/>
              <w:jc w:val="center"/>
              <w:rPr>
                <w:color w:val="000000"/>
                <w:sz w:val="26"/>
                <w:szCs w:val="26"/>
              </w:rPr>
            </w:pPr>
            <w:r>
              <w:rPr>
                <w:color w:val="000000"/>
                <w:sz w:val="26"/>
                <w:szCs w:val="26"/>
              </w:rPr>
              <w:t>03</w:t>
            </w:r>
          </w:p>
        </w:tc>
      </w:tr>
      <w:tr w:rsidR="0052359A" w:rsidTr="00705682">
        <w:trPr>
          <w:trHeight w:val="510"/>
          <w:jc w:val="center"/>
        </w:trPr>
        <w:tc>
          <w:tcPr>
            <w:tcW w:w="630" w:type="dxa"/>
            <w:shd w:val="clear" w:color="auto" w:fill="auto"/>
            <w:vAlign w:val="center"/>
          </w:tcPr>
          <w:p w:rsidR="0052359A" w:rsidRDefault="0052359A" w:rsidP="00705682">
            <w:pPr>
              <w:spacing w:after="0" w:line="240" w:lineRule="auto"/>
              <w:jc w:val="center"/>
              <w:rPr>
                <w:color w:val="000000"/>
                <w:sz w:val="26"/>
                <w:szCs w:val="26"/>
              </w:rPr>
            </w:pPr>
            <w:r>
              <w:rPr>
                <w:color w:val="000000"/>
                <w:sz w:val="26"/>
                <w:szCs w:val="26"/>
              </w:rPr>
              <w:t>11</w:t>
            </w:r>
          </w:p>
        </w:tc>
        <w:tc>
          <w:tcPr>
            <w:tcW w:w="3367" w:type="dxa"/>
            <w:shd w:val="clear" w:color="auto" w:fill="auto"/>
            <w:vAlign w:val="center"/>
          </w:tcPr>
          <w:p w:rsidR="0052359A" w:rsidRDefault="0052359A" w:rsidP="00705682">
            <w:pPr>
              <w:spacing w:after="0" w:line="240" w:lineRule="auto"/>
              <w:rPr>
                <w:color w:val="000000"/>
                <w:sz w:val="26"/>
                <w:szCs w:val="26"/>
              </w:rPr>
            </w:pPr>
            <w:r>
              <w:rPr>
                <w:color w:val="000000"/>
                <w:sz w:val="26"/>
                <w:szCs w:val="26"/>
              </w:rPr>
              <w:t>Hội CCB</w:t>
            </w:r>
          </w:p>
        </w:tc>
        <w:tc>
          <w:tcPr>
            <w:tcW w:w="1422" w:type="dxa"/>
            <w:shd w:val="clear" w:color="auto" w:fill="auto"/>
            <w:vAlign w:val="center"/>
          </w:tcPr>
          <w:p w:rsidR="0052359A" w:rsidRDefault="0052359A" w:rsidP="00705682">
            <w:pPr>
              <w:spacing w:after="0" w:line="240" w:lineRule="auto"/>
              <w:jc w:val="center"/>
              <w:rPr>
                <w:color w:val="000000"/>
                <w:sz w:val="26"/>
                <w:szCs w:val="26"/>
              </w:rPr>
            </w:pPr>
            <w:r>
              <w:rPr>
                <w:color w:val="000000"/>
                <w:sz w:val="26"/>
                <w:szCs w:val="26"/>
              </w:rPr>
              <w:t>02</w:t>
            </w:r>
          </w:p>
        </w:tc>
        <w:tc>
          <w:tcPr>
            <w:tcW w:w="1547" w:type="dxa"/>
            <w:shd w:val="clear" w:color="auto" w:fill="auto"/>
            <w:vAlign w:val="center"/>
          </w:tcPr>
          <w:p w:rsidR="0052359A" w:rsidRDefault="0052359A" w:rsidP="00705682">
            <w:pPr>
              <w:spacing w:after="0" w:line="240" w:lineRule="auto"/>
              <w:jc w:val="center"/>
              <w:rPr>
                <w:color w:val="000000"/>
                <w:sz w:val="26"/>
                <w:szCs w:val="26"/>
              </w:rPr>
            </w:pPr>
            <w:r>
              <w:rPr>
                <w:color w:val="000000"/>
                <w:sz w:val="26"/>
                <w:szCs w:val="26"/>
              </w:rPr>
              <w:t>02</w:t>
            </w:r>
          </w:p>
        </w:tc>
        <w:tc>
          <w:tcPr>
            <w:tcW w:w="1137" w:type="dxa"/>
            <w:vAlign w:val="center"/>
          </w:tcPr>
          <w:p w:rsidR="0052359A" w:rsidRDefault="0052359A" w:rsidP="00705682">
            <w:pPr>
              <w:spacing w:after="0" w:line="240" w:lineRule="auto"/>
              <w:jc w:val="center"/>
              <w:rPr>
                <w:color w:val="000000"/>
                <w:sz w:val="26"/>
                <w:szCs w:val="26"/>
              </w:rPr>
            </w:pPr>
            <w:r>
              <w:rPr>
                <w:color w:val="000000"/>
                <w:sz w:val="26"/>
                <w:szCs w:val="26"/>
              </w:rPr>
              <w:t>01</w:t>
            </w:r>
          </w:p>
        </w:tc>
        <w:tc>
          <w:tcPr>
            <w:tcW w:w="1253" w:type="dxa"/>
            <w:shd w:val="clear" w:color="auto" w:fill="auto"/>
            <w:vAlign w:val="center"/>
          </w:tcPr>
          <w:p w:rsidR="0052359A" w:rsidRDefault="0052359A" w:rsidP="00705682">
            <w:pPr>
              <w:spacing w:after="0" w:line="240" w:lineRule="auto"/>
              <w:jc w:val="center"/>
              <w:rPr>
                <w:color w:val="000000"/>
                <w:sz w:val="26"/>
                <w:szCs w:val="26"/>
              </w:rPr>
            </w:pPr>
            <w:r>
              <w:rPr>
                <w:color w:val="000000"/>
                <w:sz w:val="26"/>
                <w:szCs w:val="26"/>
              </w:rPr>
              <w:t>02</w:t>
            </w:r>
          </w:p>
        </w:tc>
        <w:tc>
          <w:tcPr>
            <w:tcW w:w="1054" w:type="dxa"/>
            <w:vAlign w:val="center"/>
          </w:tcPr>
          <w:p w:rsidR="0052359A" w:rsidRDefault="0052359A" w:rsidP="00705682">
            <w:pPr>
              <w:spacing w:after="0" w:line="240" w:lineRule="auto"/>
              <w:jc w:val="center"/>
              <w:rPr>
                <w:color w:val="000000"/>
                <w:sz w:val="26"/>
                <w:szCs w:val="26"/>
              </w:rPr>
            </w:pPr>
            <w:r>
              <w:rPr>
                <w:color w:val="000000"/>
                <w:sz w:val="26"/>
                <w:szCs w:val="26"/>
              </w:rPr>
              <w:t>02</w:t>
            </w:r>
          </w:p>
        </w:tc>
        <w:tc>
          <w:tcPr>
            <w:tcW w:w="891" w:type="dxa"/>
            <w:shd w:val="clear" w:color="auto" w:fill="auto"/>
            <w:vAlign w:val="center"/>
          </w:tcPr>
          <w:p w:rsidR="0052359A" w:rsidRDefault="0052359A" w:rsidP="00705682">
            <w:pPr>
              <w:spacing w:after="0" w:line="240" w:lineRule="auto"/>
              <w:jc w:val="center"/>
              <w:rPr>
                <w:color w:val="000000"/>
                <w:sz w:val="26"/>
                <w:szCs w:val="26"/>
              </w:rPr>
            </w:pPr>
            <w:r>
              <w:rPr>
                <w:color w:val="000000"/>
                <w:sz w:val="26"/>
                <w:szCs w:val="26"/>
              </w:rPr>
              <w:t>02</w:t>
            </w:r>
          </w:p>
        </w:tc>
        <w:tc>
          <w:tcPr>
            <w:tcW w:w="1281" w:type="dxa"/>
            <w:shd w:val="clear" w:color="auto" w:fill="auto"/>
            <w:vAlign w:val="center"/>
          </w:tcPr>
          <w:p w:rsidR="0052359A" w:rsidRDefault="0052359A" w:rsidP="00705682">
            <w:pPr>
              <w:spacing w:after="0" w:line="240" w:lineRule="auto"/>
              <w:jc w:val="center"/>
              <w:rPr>
                <w:color w:val="000000"/>
                <w:sz w:val="26"/>
                <w:szCs w:val="26"/>
              </w:rPr>
            </w:pPr>
            <w:r>
              <w:rPr>
                <w:color w:val="000000"/>
                <w:sz w:val="26"/>
                <w:szCs w:val="26"/>
              </w:rPr>
              <w:t>X</w:t>
            </w:r>
          </w:p>
        </w:tc>
        <w:tc>
          <w:tcPr>
            <w:tcW w:w="1251" w:type="dxa"/>
            <w:shd w:val="clear" w:color="auto" w:fill="auto"/>
            <w:vAlign w:val="center"/>
          </w:tcPr>
          <w:p w:rsidR="0052359A" w:rsidRDefault="0052359A" w:rsidP="00705682">
            <w:pPr>
              <w:spacing w:after="0" w:line="240" w:lineRule="auto"/>
              <w:jc w:val="center"/>
              <w:rPr>
                <w:color w:val="000000"/>
                <w:sz w:val="26"/>
                <w:szCs w:val="26"/>
              </w:rPr>
            </w:pPr>
            <w:r>
              <w:rPr>
                <w:color w:val="000000"/>
                <w:sz w:val="26"/>
                <w:szCs w:val="26"/>
              </w:rPr>
              <w:t>02</w:t>
            </w:r>
          </w:p>
        </w:tc>
      </w:tr>
      <w:tr w:rsidR="0052359A" w:rsidTr="00705682">
        <w:trPr>
          <w:trHeight w:val="510"/>
          <w:jc w:val="center"/>
        </w:trPr>
        <w:tc>
          <w:tcPr>
            <w:tcW w:w="3997" w:type="dxa"/>
            <w:gridSpan w:val="2"/>
            <w:shd w:val="clear" w:color="auto" w:fill="FFFFFF"/>
            <w:vAlign w:val="center"/>
          </w:tcPr>
          <w:p w:rsidR="0052359A" w:rsidRDefault="0052359A" w:rsidP="00705682">
            <w:pPr>
              <w:spacing w:after="0" w:line="240" w:lineRule="auto"/>
              <w:jc w:val="center"/>
              <w:rPr>
                <w:b/>
                <w:color w:val="000000"/>
                <w:sz w:val="26"/>
                <w:szCs w:val="26"/>
              </w:rPr>
            </w:pPr>
            <w:r>
              <w:rPr>
                <w:b/>
                <w:color w:val="000000"/>
                <w:sz w:val="26"/>
                <w:szCs w:val="26"/>
              </w:rPr>
              <w:t>Tổng Cộng</w:t>
            </w:r>
          </w:p>
        </w:tc>
        <w:tc>
          <w:tcPr>
            <w:tcW w:w="1422" w:type="dxa"/>
            <w:shd w:val="clear" w:color="auto" w:fill="FFFFFF"/>
            <w:vAlign w:val="center"/>
          </w:tcPr>
          <w:p w:rsidR="0052359A" w:rsidRDefault="0052359A" w:rsidP="00705682">
            <w:pPr>
              <w:spacing w:after="0" w:line="240" w:lineRule="auto"/>
              <w:jc w:val="center"/>
              <w:rPr>
                <w:b/>
                <w:color w:val="000000"/>
                <w:sz w:val="26"/>
                <w:szCs w:val="26"/>
              </w:rPr>
            </w:pPr>
          </w:p>
        </w:tc>
        <w:tc>
          <w:tcPr>
            <w:tcW w:w="1547" w:type="dxa"/>
            <w:shd w:val="clear" w:color="auto" w:fill="FFFFFF"/>
            <w:vAlign w:val="center"/>
          </w:tcPr>
          <w:p w:rsidR="0052359A" w:rsidRDefault="0052359A" w:rsidP="00705682">
            <w:pPr>
              <w:spacing w:after="0" w:line="240" w:lineRule="auto"/>
              <w:jc w:val="center"/>
              <w:rPr>
                <w:b/>
                <w:color w:val="000000"/>
                <w:sz w:val="26"/>
                <w:szCs w:val="26"/>
              </w:rPr>
            </w:pPr>
          </w:p>
        </w:tc>
        <w:tc>
          <w:tcPr>
            <w:tcW w:w="1137" w:type="dxa"/>
            <w:shd w:val="clear" w:color="auto" w:fill="FFFFFF"/>
          </w:tcPr>
          <w:p w:rsidR="0052359A" w:rsidRDefault="0052359A" w:rsidP="00705682">
            <w:pPr>
              <w:spacing w:after="0" w:line="240" w:lineRule="auto"/>
              <w:jc w:val="center"/>
              <w:rPr>
                <w:b/>
                <w:color w:val="000000"/>
                <w:sz w:val="26"/>
                <w:szCs w:val="26"/>
              </w:rPr>
            </w:pPr>
          </w:p>
        </w:tc>
        <w:tc>
          <w:tcPr>
            <w:tcW w:w="1253" w:type="dxa"/>
            <w:shd w:val="clear" w:color="auto" w:fill="FFFFFF"/>
            <w:vAlign w:val="center"/>
          </w:tcPr>
          <w:p w:rsidR="0052359A" w:rsidRDefault="0052359A" w:rsidP="00705682">
            <w:pPr>
              <w:spacing w:after="0" w:line="240" w:lineRule="auto"/>
              <w:jc w:val="center"/>
              <w:rPr>
                <w:b/>
                <w:color w:val="000000"/>
                <w:sz w:val="26"/>
                <w:szCs w:val="26"/>
              </w:rPr>
            </w:pPr>
          </w:p>
        </w:tc>
        <w:tc>
          <w:tcPr>
            <w:tcW w:w="1054" w:type="dxa"/>
            <w:shd w:val="clear" w:color="auto" w:fill="FFFFFF"/>
            <w:vAlign w:val="center"/>
          </w:tcPr>
          <w:p w:rsidR="0052359A" w:rsidRDefault="0052359A" w:rsidP="00705682">
            <w:pPr>
              <w:spacing w:after="0" w:line="240" w:lineRule="auto"/>
              <w:jc w:val="center"/>
              <w:rPr>
                <w:b/>
                <w:color w:val="000000"/>
                <w:sz w:val="26"/>
                <w:szCs w:val="26"/>
              </w:rPr>
            </w:pPr>
          </w:p>
        </w:tc>
        <w:tc>
          <w:tcPr>
            <w:tcW w:w="891" w:type="dxa"/>
            <w:shd w:val="clear" w:color="auto" w:fill="FFFFFF"/>
            <w:vAlign w:val="center"/>
          </w:tcPr>
          <w:p w:rsidR="0052359A" w:rsidRDefault="0052359A" w:rsidP="00705682">
            <w:pPr>
              <w:spacing w:after="0" w:line="240" w:lineRule="auto"/>
              <w:jc w:val="center"/>
              <w:rPr>
                <w:b/>
                <w:color w:val="000000"/>
                <w:sz w:val="26"/>
                <w:szCs w:val="26"/>
              </w:rPr>
            </w:pPr>
          </w:p>
        </w:tc>
        <w:tc>
          <w:tcPr>
            <w:tcW w:w="1281" w:type="dxa"/>
            <w:shd w:val="clear" w:color="auto" w:fill="FFFFFF"/>
            <w:vAlign w:val="center"/>
          </w:tcPr>
          <w:p w:rsidR="0052359A" w:rsidRDefault="0052359A" w:rsidP="00705682">
            <w:pPr>
              <w:spacing w:after="0" w:line="240" w:lineRule="auto"/>
              <w:jc w:val="center"/>
              <w:rPr>
                <w:b/>
                <w:color w:val="000000"/>
                <w:sz w:val="26"/>
                <w:szCs w:val="26"/>
              </w:rPr>
            </w:pPr>
          </w:p>
        </w:tc>
        <w:tc>
          <w:tcPr>
            <w:tcW w:w="1251" w:type="dxa"/>
            <w:shd w:val="clear" w:color="auto" w:fill="FFFFFF"/>
            <w:vAlign w:val="center"/>
          </w:tcPr>
          <w:p w:rsidR="0052359A" w:rsidRDefault="0052359A" w:rsidP="00705682">
            <w:pPr>
              <w:spacing w:after="0" w:line="240" w:lineRule="auto"/>
              <w:jc w:val="center"/>
              <w:rPr>
                <w:b/>
                <w:color w:val="000000"/>
                <w:sz w:val="26"/>
                <w:szCs w:val="26"/>
              </w:rPr>
            </w:pPr>
          </w:p>
        </w:tc>
      </w:tr>
    </w:tbl>
    <w:p w:rsidR="0052359A" w:rsidRDefault="0052359A" w:rsidP="0052359A">
      <w:pPr>
        <w:sectPr w:rsidR="0052359A">
          <w:footerReference w:type="even" r:id="rId23"/>
          <w:footerReference w:type="default" r:id="rId24"/>
          <w:pgSz w:w="16838" w:h="11906" w:orient="landscape"/>
          <w:pgMar w:top="1701" w:right="1134" w:bottom="1134" w:left="1134" w:header="720" w:footer="720" w:gutter="0"/>
          <w:cols w:space="720"/>
        </w:sectPr>
      </w:pPr>
    </w:p>
    <w:p w:rsidR="0052359A" w:rsidRDefault="0052359A" w:rsidP="0052359A">
      <w:pPr>
        <w:pStyle w:val="Heading1"/>
        <w:spacing w:before="120" w:after="120" w:line="276" w:lineRule="auto"/>
      </w:pPr>
      <w:bookmarkStart w:id="62" w:name="_37m2jsg" w:colFirst="0" w:colLast="0"/>
      <w:bookmarkStart w:id="63" w:name="_Toc97194913"/>
      <w:bookmarkEnd w:id="62"/>
      <w:r>
        <w:t>TÀI LIỆU THAM KHẢO</w:t>
      </w:r>
      <w:bookmarkEnd w:id="63"/>
    </w:p>
    <w:tbl>
      <w:tblPr>
        <w:tblW w:w="9072" w:type="dxa"/>
        <w:tblLayout w:type="fixed"/>
        <w:tblLook w:val="0400" w:firstRow="0" w:lastRow="0" w:firstColumn="0" w:lastColumn="0" w:noHBand="0" w:noVBand="1"/>
      </w:tblPr>
      <w:tblGrid>
        <w:gridCol w:w="671"/>
        <w:gridCol w:w="8401"/>
      </w:tblGrid>
      <w:tr w:rsidR="0052359A" w:rsidTr="00705682">
        <w:trPr>
          <w:trHeight w:val="541"/>
        </w:trPr>
        <w:tc>
          <w:tcPr>
            <w:tcW w:w="671" w:type="dxa"/>
            <w:vAlign w:val="center"/>
          </w:tcPr>
          <w:p w:rsidR="0052359A" w:rsidRDefault="0052359A" w:rsidP="00705682">
            <w:pPr>
              <w:spacing w:before="120" w:after="120" w:line="276" w:lineRule="auto"/>
              <w:jc w:val="center"/>
            </w:pPr>
            <w:r>
              <w:t>[1]</w:t>
            </w:r>
          </w:p>
        </w:tc>
        <w:tc>
          <w:tcPr>
            <w:tcW w:w="8401" w:type="dxa"/>
            <w:vAlign w:val="center"/>
          </w:tcPr>
          <w:p w:rsidR="0052359A" w:rsidRDefault="0052359A" w:rsidP="00705682">
            <w:pPr>
              <w:spacing w:before="120" w:after="120" w:line="276" w:lineRule="auto"/>
            </w:pPr>
            <w:r>
              <w:t>CHƯƠNG TRÌNH CHUYỂN ĐỔI SỐ QUỐC GIA ĐẾN NĂM 2025, ĐỊNH HƯỚNG ĐẾN NĂM 2030, Hướng dẫn triển khai Chương trình chuyển đổi số quốc gia đến năm 2025, định hướng đến năm 2030</w:t>
            </w:r>
          </w:p>
        </w:tc>
      </w:tr>
      <w:tr w:rsidR="0052359A" w:rsidTr="00705682">
        <w:tc>
          <w:tcPr>
            <w:tcW w:w="671" w:type="dxa"/>
            <w:vAlign w:val="center"/>
          </w:tcPr>
          <w:p w:rsidR="0052359A" w:rsidRDefault="0052359A" w:rsidP="00705682">
            <w:pPr>
              <w:spacing w:before="120" w:after="120" w:line="276" w:lineRule="auto"/>
              <w:jc w:val="center"/>
            </w:pPr>
            <w:r>
              <w:t>[2]</w:t>
            </w:r>
          </w:p>
        </w:tc>
        <w:tc>
          <w:tcPr>
            <w:tcW w:w="8401" w:type="dxa"/>
            <w:vAlign w:val="center"/>
          </w:tcPr>
          <w:p w:rsidR="0052359A" w:rsidRDefault="0052359A" w:rsidP="00705682">
            <w:pPr>
              <w:spacing w:before="120" w:after="120" w:line="276" w:lineRule="auto"/>
            </w:pPr>
            <w:r>
              <w:t xml:space="preserve">Bokolo Anthony, </w:t>
            </w:r>
            <w:r>
              <w:rPr>
                <w:i/>
              </w:rPr>
              <w:t>Managing digital transformation of smart cities through enterprise architecture</w:t>
            </w:r>
            <w:r>
              <w:t xml:space="preserve">, Enterprise Information Systems, August 2020. </w:t>
            </w:r>
          </w:p>
        </w:tc>
      </w:tr>
      <w:tr w:rsidR="0052359A" w:rsidTr="00705682">
        <w:tc>
          <w:tcPr>
            <w:tcW w:w="671" w:type="dxa"/>
            <w:vAlign w:val="center"/>
          </w:tcPr>
          <w:p w:rsidR="0052359A" w:rsidRDefault="0052359A" w:rsidP="00705682">
            <w:pPr>
              <w:spacing w:before="120" w:after="120" w:line="276" w:lineRule="auto"/>
              <w:jc w:val="center"/>
            </w:pPr>
            <w:r>
              <w:t>[3]</w:t>
            </w:r>
          </w:p>
        </w:tc>
        <w:tc>
          <w:tcPr>
            <w:tcW w:w="8401" w:type="dxa"/>
            <w:vAlign w:val="center"/>
          </w:tcPr>
          <w:p w:rsidR="0052359A" w:rsidRDefault="0052359A" w:rsidP="00705682">
            <w:pPr>
              <w:spacing w:before="120" w:after="120" w:line="276" w:lineRule="auto"/>
            </w:pPr>
            <w:r>
              <w:t xml:space="preserve">M. Boban and M. Weber, </w:t>
            </w:r>
            <w:r>
              <w:rPr>
                <w:i/>
              </w:rPr>
              <w:t>Internet of things, legal and regulatory framework in digital transformation from smart to intelligent cities</w:t>
            </w:r>
            <w:r>
              <w:t xml:space="preserve">, International Convention on Information and Communication Technology, Electronics and Microelectronics, May 2018. </w:t>
            </w:r>
          </w:p>
        </w:tc>
      </w:tr>
      <w:tr w:rsidR="0052359A" w:rsidTr="00705682">
        <w:tc>
          <w:tcPr>
            <w:tcW w:w="671" w:type="dxa"/>
            <w:vAlign w:val="center"/>
          </w:tcPr>
          <w:p w:rsidR="0052359A" w:rsidRDefault="0052359A" w:rsidP="00705682">
            <w:pPr>
              <w:spacing w:before="120" w:after="120" w:line="276" w:lineRule="auto"/>
              <w:jc w:val="center"/>
            </w:pPr>
            <w:r>
              <w:t>[4]</w:t>
            </w:r>
          </w:p>
        </w:tc>
        <w:tc>
          <w:tcPr>
            <w:tcW w:w="8401" w:type="dxa"/>
            <w:vAlign w:val="center"/>
          </w:tcPr>
          <w:p w:rsidR="0052359A" w:rsidRDefault="0052359A" w:rsidP="00705682">
            <w:pPr>
              <w:spacing w:before="120" w:after="120" w:line="276" w:lineRule="auto"/>
            </w:pPr>
            <w:r>
              <w:rPr>
                <w:i/>
              </w:rPr>
              <w:t>Smart sustainable cities: An analysis of definitions</w:t>
            </w:r>
            <w:r>
              <w:t>, ITU</w:t>
            </w:r>
          </w:p>
          <w:p w:rsidR="0052359A" w:rsidRDefault="0052359A" w:rsidP="00705682">
            <w:pPr>
              <w:spacing w:before="120" w:after="120" w:line="276" w:lineRule="auto"/>
            </w:pPr>
            <w:r>
              <w:t>-T Focus Group on Smart Sustainable Cities, October 2014.</w:t>
            </w:r>
          </w:p>
        </w:tc>
      </w:tr>
      <w:tr w:rsidR="0052359A" w:rsidTr="00705682">
        <w:tc>
          <w:tcPr>
            <w:tcW w:w="671" w:type="dxa"/>
            <w:vAlign w:val="center"/>
          </w:tcPr>
          <w:p w:rsidR="0052359A" w:rsidRDefault="0052359A" w:rsidP="00705682">
            <w:pPr>
              <w:spacing w:before="120" w:after="120" w:line="276" w:lineRule="auto"/>
              <w:jc w:val="center"/>
            </w:pPr>
            <w:r>
              <w:t>[5]</w:t>
            </w:r>
          </w:p>
        </w:tc>
        <w:tc>
          <w:tcPr>
            <w:tcW w:w="8401" w:type="dxa"/>
            <w:vAlign w:val="center"/>
          </w:tcPr>
          <w:p w:rsidR="0052359A" w:rsidRDefault="0052359A" w:rsidP="00705682">
            <w:pPr>
              <w:spacing w:before="120" w:after="120" w:line="276" w:lineRule="auto"/>
            </w:pPr>
            <w:r>
              <w:t xml:space="preserve">Ruthbea Yesner, </w:t>
            </w:r>
            <w:r>
              <w:rPr>
                <w:i/>
              </w:rPr>
              <w:t>Accelerating the Digital Transformation of Smart Cities and Smart Communities</w:t>
            </w:r>
            <w:r>
              <w:t>, Microsoft, October 2017.</w:t>
            </w:r>
          </w:p>
        </w:tc>
      </w:tr>
    </w:tbl>
    <w:p w:rsidR="0052359A" w:rsidRDefault="0052359A" w:rsidP="0052359A">
      <w:pPr>
        <w:spacing w:before="120" w:after="120" w:line="276" w:lineRule="auto"/>
      </w:pPr>
    </w:p>
    <w:p w:rsidR="00EC49ED" w:rsidRDefault="00EC49ED"/>
    <w:sectPr w:rsidR="00EC49ED">
      <w:pgSz w:w="11906" w:h="16838"/>
      <w:pgMar w:top="1134" w:right="1134"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1D4" w:rsidRDefault="00B541D4">
      <w:pPr>
        <w:spacing w:after="0" w:line="240" w:lineRule="auto"/>
      </w:pPr>
      <w:r>
        <w:separator/>
      </w:r>
    </w:p>
  </w:endnote>
  <w:endnote w:type="continuationSeparator" w:id="0">
    <w:p w:rsidR="00B541D4" w:rsidRDefault="00B541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10F" w:rsidRDefault="00A5010F">
    <w:pPr>
      <w:pBdr>
        <w:top w:val="nil"/>
        <w:left w:val="nil"/>
        <w:bottom w:val="nil"/>
        <w:right w:val="nil"/>
        <w:between w:val="nil"/>
      </w:pBdr>
      <w:tabs>
        <w:tab w:val="center" w:pos="4680"/>
        <w:tab w:val="right" w:pos="9360"/>
      </w:tabs>
      <w:spacing w:after="0"/>
      <w:jc w:val="center"/>
      <w:rPr>
        <w:color w:val="000000"/>
      </w:rPr>
    </w:pPr>
    <w:r>
      <w:rPr>
        <w:color w:val="000000"/>
      </w:rPr>
      <w:fldChar w:fldCharType="begin"/>
    </w:r>
    <w:r>
      <w:rPr>
        <w:color w:val="000000"/>
      </w:rPr>
      <w:instrText>PAGE</w:instrText>
    </w:r>
    <w:r>
      <w:rPr>
        <w:color w:val="000000"/>
      </w:rPr>
      <w:fldChar w:fldCharType="separate"/>
    </w:r>
    <w:r w:rsidR="00B7705B">
      <w:rPr>
        <w:noProof/>
        <w:color w:val="000000"/>
      </w:rPr>
      <w:t>3</w:t>
    </w:r>
    <w:r>
      <w:rPr>
        <w:color w:val="000000"/>
      </w:rPr>
      <w:fldChar w:fldCharType="end"/>
    </w:r>
  </w:p>
  <w:p w:rsidR="00A5010F" w:rsidRDefault="00A5010F">
    <w:pPr>
      <w:pBdr>
        <w:top w:val="nil"/>
        <w:left w:val="nil"/>
        <w:bottom w:val="nil"/>
        <w:right w:val="nil"/>
        <w:between w:val="nil"/>
      </w:pBdr>
      <w:tabs>
        <w:tab w:val="center" w:pos="4680"/>
        <w:tab w:val="right" w:pos="9360"/>
      </w:tabs>
      <w:spacing w:after="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10F" w:rsidRDefault="00A5010F">
    <w:pPr>
      <w:pBdr>
        <w:top w:val="nil"/>
        <w:left w:val="nil"/>
        <w:bottom w:val="nil"/>
        <w:right w:val="nil"/>
        <w:between w:val="nil"/>
      </w:pBdr>
      <w:tabs>
        <w:tab w:val="center" w:pos="4680"/>
        <w:tab w:val="right" w:pos="9360"/>
      </w:tabs>
      <w:spacing w:after="0"/>
      <w:jc w:val="center"/>
      <w:rPr>
        <w:color w:val="000000"/>
      </w:rPr>
    </w:pPr>
    <w:r>
      <w:rPr>
        <w:color w:val="000000"/>
      </w:rPr>
      <w:fldChar w:fldCharType="begin"/>
    </w:r>
    <w:r>
      <w:rPr>
        <w:color w:val="000000"/>
      </w:rPr>
      <w:instrText>PAGE</w:instrText>
    </w:r>
    <w:r>
      <w:rPr>
        <w:color w:val="000000"/>
      </w:rPr>
      <w:fldChar w:fldCharType="separate"/>
    </w:r>
    <w:r w:rsidR="00B541D4">
      <w:rPr>
        <w:noProof/>
        <w:color w:val="000000"/>
      </w:rPr>
      <w:t>1</w:t>
    </w:r>
    <w:r>
      <w:rPr>
        <w:color w:val="000000"/>
      </w:rPr>
      <w:fldChar w:fldCharType="end"/>
    </w:r>
  </w:p>
  <w:p w:rsidR="00A5010F" w:rsidRDefault="00A5010F">
    <w:pPr>
      <w:pBdr>
        <w:top w:val="nil"/>
        <w:left w:val="nil"/>
        <w:bottom w:val="nil"/>
        <w:right w:val="nil"/>
        <w:between w:val="nil"/>
      </w:pBdr>
      <w:tabs>
        <w:tab w:val="center" w:pos="4680"/>
        <w:tab w:val="right" w:pos="9360"/>
      </w:tabs>
      <w:spacing w:after="0"/>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10F" w:rsidRDefault="00A5010F">
    <w:pPr>
      <w:rPr>
        <w:sz w:val="2"/>
        <w:szCs w:val="2"/>
      </w:rPr>
    </w:pPr>
    <w:r>
      <w:rPr>
        <w:noProof/>
        <w:lang w:val="en-US"/>
      </w:rPr>
      <mc:AlternateContent>
        <mc:Choice Requires="wps">
          <w:drawing>
            <wp:anchor distT="0" distB="0" distL="0" distR="0" simplePos="0" relativeHeight="251659264" behindDoc="1" locked="0" layoutInCell="1" hidden="0" allowOverlap="1" wp14:anchorId="5AD8184A" wp14:editId="2F28AD85">
              <wp:simplePos x="0" y="0"/>
              <wp:positionH relativeFrom="column">
                <wp:posOffset>5423535</wp:posOffset>
              </wp:positionH>
              <wp:positionV relativeFrom="paragraph">
                <wp:posOffset>0</wp:posOffset>
              </wp:positionV>
              <wp:extent cx="172085" cy="196850"/>
              <wp:effectExtent l="0" t="0" r="18415"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085" cy="196850"/>
                      </a:xfrm>
                      <a:prstGeom prst="rect">
                        <a:avLst/>
                      </a:prstGeom>
                      <a:noFill/>
                      <a:ln>
                        <a:noFill/>
                      </a:ln>
                    </wps:spPr>
                    <wps:txbx>
                      <w:txbxContent>
                        <w:p w:rsidR="00A5010F" w:rsidRDefault="00A5010F">
                          <w:pPr>
                            <w:spacing w:line="240" w:lineRule="auto"/>
                          </w:pPr>
                          <w:r>
                            <w:fldChar w:fldCharType="begin"/>
                          </w:r>
                          <w:r>
                            <w:instrText xml:space="preserve"> PAGE \* MERGEFORMAT </w:instrText>
                          </w:r>
                          <w:r>
                            <w:fldChar w:fldCharType="separate"/>
                          </w:r>
                          <w:r w:rsidRPr="00961289">
                            <w:rPr>
                              <w:color w:val="000000"/>
                              <w:lang w:eastAsia="vi-VN"/>
                            </w:rPr>
                            <w:t>138</w:t>
                          </w:r>
                          <w:r>
                            <w:fldChar w:fldCharType="end"/>
                          </w:r>
                        </w:p>
                      </w:txbxContent>
                    </wps:txbx>
                    <wps:bodyPr rot="0" vert="horz" wrap="none" lIns="0" tIns="0" rIns="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427.05pt;margin-top:0;width:13.55pt;height:15.5pt;z-index:-251657216;visibility:visible;mso-wrap-style:non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" filled="f" stroked="f">
              <v:textbox style="mso-fit-shape-to-text:t" inset="0,0,0,0">
                <w:txbxContent>
                  <w:p w:rsidR="00A5010F" w:rsidRDefault="00A5010F">
                    <w:pPr>
                      <w:spacing w:line="240" w:lineRule="auto"/>
                    </w:pPr>
                    <w:r>
                      <w:fldChar w:fldCharType="begin"/>
                    </w:r>
                    <w:r>
                      <w:instrText xml:space="preserve"> PAGE \* MERGEFORMAT </w:instrText>
                    </w:r>
                    <w:r>
                      <w:fldChar w:fldCharType="separate"/>
                    </w:r>
                    <w:r w:rsidRPr="00961289">
                      <w:rPr>
                        <w:color w:val="000000"/>
                        <w:lang w:eastAsia="vi-VN"/>
                      </w:rPr>
                      <w:t>138</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10F" w:rsidRDefault="00A5010F">
    <w:pPr>
      <w:pBdr>
        <w:top w:val="nil"/>
        <w:left w:val="nil"/>
        <w:bottom w:val="nil"/>
        <w:right w:val="nil"/>
        <w:between w:val="nil"/>
      </w:pBdr>
      <w:tabs>
        <w:tab w:val="center" w:pos="4680"/>
        <w:tab w:val="right" w:pos="9360"/>
      </w:tabs>
      <w:spacing w:after="0"/>
      <w:jc w:val="right"/>
      <w:rPr>
        <w:color w:val="000000"/>
      </w:rPr>
    </w:pPr>
    <w:r>
      <w:rPr>
        <w:color w:val="000000"/>
      </w:rPr>
      <w:fldChar w:fldCharType="begin"/>
    </w:r>
    <w:r>
      <w:rPr>
        <w:color w:val="000000"/>
      </w:rPr>
      <w:instrText>PAGE</w:instrText>
    </w:r>
    <w:r>
      <w:rPr>
        <w:color w:val="000000"/>
      </w:rPr>
      <w:fldChar w:fldCharType="separate"/>
    </w:r>
    <w:r w:rsidR="00B7705B">
      <w:rPr>
        <w:noProof/>
        <w:color w:val="000000"/>
      </w:rPr>
      <w:t>32</w:t>
    </w:r>
    <w:r>
      <w:rPr>
        <w:color w:val="000000"/>
      </w:rPr>
      <w:fldChar w:fldCharType="end"/>
    </w:r>
  </w:p>
  <w:p w:rsidR="00A5010F" w:rsidRDefault="00A5010F">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1D4" w:rsidRDefault="00B541D4">
      <w:pPr>
        <w:spacing w:after="0" w:line="240" w:lineRule="auto"/>
      </w:pPr>
      <w:r>
        <w:separator/>
      </w:r>
    </w:p>
  </w:footnote>
  <w:footnote w:type="continuationSeparator" w:id="0">
    <w:p w:rsidR="00B541D4" w:rsidRDefault="00B541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10F" w:rsidRDefault="00A5010F">
    <w:pPr>
      <w:pBdr>
        <w:top w:val="nil"/>
        <w:left w:val="nil"/>
        <w:bottom w:val="nil"/>
        <w:right w:val="nil"/>
        <w:between w:val="nil"/>
      </w:pBdr>
      <w:tabs>
        <w:tab w:val="center" w:pos="4680"/>
        <w:tab w:val="right" w:pos="9360"/>
      </w:tabs>
      <w:spacing w:after="0"/>
      <w:jc w:val="right"/>
      <w:rPr>
        <w:color w:val="000000"/>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10F" w:rsidRDefault="00A5010F">
    <w:pPr>
      <w:pBdr>
        <w:top w:val="nil"/>
        <w:left w:val="nil"/>
        <w:bottom w:val="nil"/>
        <w:right w:val="nil"/>
        <w:between w:val="nil"/>
      </w:pBdr>
      <w:tabs>
        <w:tab w:val="center" w:pos="4680"/>
        <w:tab w:val="right" w:pos="9360"/>
      </w:tabs>
      <w:spacing w:after="0"/>
      <w:jc w:val="right"/>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A61AC"/>
    <w:multiLevelType w:val="multilevel"/>
    <w:tmpl w:val="B616DDD2"/>
    <w:lvl w:ilvl="0">
      <w:start w:val="4"/>
      <w:numFmt w:val="decimal"/>
      <w:lvlText w:val="%1"/>
      <w:lvlJc w:val="left"/>
      <w:pPr>
        <w:ind w:left="375" w:hanging="375"/>
      </w:pPr>
      <w:rPr>
        <w:rFonts w:hint="default"/>
      </w:rPr>
    </w:lvl>
    <w:lvl w:ilvl="1">
      <w:start w:val="2"/>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24AA4118"/>
    <w:multiLevelType w:val="multilevel"/>
    <w:tmpl w:val="0D3AA882"/>
    <w:lvl w:ilvl="0">
      <w:start w:val="3"/>
      <w:numFmt w:val="decimal"/>
      <w:lvlText w:val="%1."/>
      <w:lvlJc w:val="left"/>
      <w:pPr>
        <w:ind w:left="450" w:hanging="45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nsid w:val="2E372C5F"/>
    <w:multiLevelType w:val="hybridMultilevel"/>
    <w:tmpl w:val="1FC630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1F529F"/>
    <w:multiLevelType w:val="multilevel"/>
    <w:tmpl w:val="D54A2688"/>
    <w:lvl w:ilvl="0">
      <w:numFmt w:val="bullet"/>
      <w:lvlText w:val="-"/>
      <w:lvlJc w:val="left"/>
      <w:pPr>
        <w:ind w:left="1429" w:hanging="360"/>
      </w:pPr>
      <w:rPr>
        <w:rFonts w:ascii="Times New Roman" w:eastAsia="Times New Roman" w:hAnsi="Times New Roman" w:cs="Times New Roman"/>
        <w:sz w:val="26"/>
        <w:szCs w:val="26"/>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4">
    <w:nsid w:val="3A225C47"/>
    <w:multiLevelType w:val="multilevel"/>
    <w:tmpl w:val="CAC477D6"/>
    <w:lvl w:ilvl="0">
      <w:numFmt w:val="bullet"/>
      <w:lvlText w:val="-"/>
      <w:lvlJc w:val="left"/>
      <w:pPr>
        <w:ind w:left="8157" w:hanging="360"/>
      </w:pPr>
      <w:rPr>
        <w:rFonts w:ascii="Times New Roman" w:eastAsia="Times New Roman" w:hAnsi="Times New Roman" w:cs="Times New Roman"/>
        <w:sz w:val="26"/>
        <w:szCs w:val="26"/>
      </w:rPr>
    </w:lvl>
    <w:lvl w:ilvl="1">
      <w:start w:val="1"/>
      <w:numFmt w:val="bullet"/>
      <w:lvlText w:val="o"/>
      <w:lvlJc w:val="left"/>
      <w:pPr>
        <w:ind w:left="3729" w:hanging="360"/>
      </w:pPr>
      <w:rPr>
        <w:rFonts w:ascii="Courier New" w:eastAsia="Courier New" w:hAnsi="Courier New" w:cs="Courier New"/>
      </w:rPr>
    </w:lvl>
    <w:lvl w:ilvl="2">
      <w:start w:val="1"/>
      <w:numFmt w:val="bullet"/>
      <w:lvlText w:val="▪"/>
      <w:lvlJc w:val="left"/>
      <w:pPr>
        <w:ind w:left="4449" w:hanging="360"/>
      </w:pPr>
      <w:rPr>
        <w:rFonts w:ascii="Noto Sans Symbols" w:eastAsia="Noto Sans Symbols" w:hAnsi="Noto Sans Symbols" w:cs="Noto Sans Symbols"/>
      </w:rPr>
    </w:lvl>
    <w:lvl w:ilvl="3">
      <w:start w:val="1"/>
      <w:numFmt w:val="bullet"/>
      <w:lvlText w:val="●"/>
      <w:lvlJc w:val="left"/>
      <w:pPr>
        <w:ind w:left="5169" w:hanging="360"/>
      </w:pPr>
      <w:rPr>
        <w:rFonts w:ascii="Noto Sans Symbols" w:eastAsia="Noto Sans Symbols" w:hAnsi="Noto Sans Symbols" w:cs="Noto Sans Symbols"/>
      </w:rPr>
    </w:lvl>
    <w:lvl w:ilvl="4">
      <w:start w:val="1"/>
      <w:numFmt w:val="bullet"/>
      <w:lvlText w:val="o"/>
      <w:lvlJc w:val="left"/>
      <w:pPr>
        <w:ind w:left="5889" w:hanging="360"/>
      </w:pPr>
      <w:rPr>
        <w:rFonts w:ascii="Courier New" w:eastAsia="Courier New" w:hAnsi="Courier New" w:cs="Courier New"/>
      </w:rPr>
    </w:lvl>
    <w:lvl w:ilvl="5">
      <w:start w:val="1"/>
      <w:numFmt w:val="bullet"/>
      <w:lvlText w:val="▪"/>
      <w:lvlJc w:val="left"/>
      <w:pPr>
        <w:ind w:left="6609" w:hanging="360"/>
      </w:pPr>
      <w:rPr>
        <w:rFonts w:ascii="Noto Sans Symbols" w:eastAsia="Noto Sans Symbols" w:hAnsi="Noto Sans Symbols" w:cs="Noto Sans Symbols"/>
      </w:rPr>
    </w:lvl>
    <w:lvl w:ilvl="6">
      <w:start w:val="1"/>
      <w:numFmt w:val="bullet"/>
      <w:lvlText w:val="●"/>
      <w:lvlJc w:val="left"/>
      <w:pPr>
        <w:ind w:left="7329" w:hanging="360"/>
      </w:pPr>
      <w:rPr>
        <w:rFonts w:ascii="Noto Sans Symbols" w:eastAsia="Noto Sans Symbols" w:hAnsi="Noto Sans Symbols" w:cs="Noto Sans Symbols"/>
      </w:rPr>
    </w:lvl>
    <w:lvl w:ilvl="7">
      <w:start w:val="1"/>
      <w:numFmt w:val="bullet"/>
      <w:lvlText w:val="o"/>
      <w:lvlJc w:val="left"/>
      <w:pPr>
        <w:ind w:left="8049" w:hanging="360"/>
      </w:pPr>
      <w:rPr>
        <w:rFonts w:ascii="Courier New" w:eastAsia="Courier New" w:hAnsi="Courier New" w:cs="Courier New"/>
      </w:rPr>
    </w:lvl>
    <w:lvl w:ilvl="8">
      <w:start w:val="1"/>
      <w:numFmt w:val="bullet"/>
      <w:lvlText w:val="▪"/>
      <w:lvlJc w:val="left"/>
      <w:pPr>
        <w:ind w:left="8769" w:hanging="360"/>
      </w:pPr>
      <w:rPr>
        <w:rFonts w:ascii="Noto Sans Symbols" w:eastAsia="Noto Sans Symbols" w:hAnsi="Noto Sans Symbols" w:cs="Noto Sans Symbols"/>
      </w:rPr>
    </w:lvl>
  </w:abstractNum>
  <w:abstractNum w:abstractNumId="5">
    <w:nsid w:val="3BD81258"/>
    <w:multiLevelType w:val="multilevel"/>
    <w:tmpl w:val="E904D1B4"/>
    <w:lvl w:ilvl="0">
      <w:start w:val="1"/>
      <w:numFmt w:val="decimal"/>
      <w:lvlText w:val="%1."/>
      <w:lvlJc w:val="left"/>
      <w:pPr>
        <w:ind w:left="786" w:hanging="360"/>
      </w:pPr>
    </w:lvl>
    <w:lvl w:ilvl="1">
      <w:start w:val="1"/>
      <w:numFmt w:val="decimal"/>
      <w:lvlText w:val="%1.%2."/>
      <w:lvlJc w:val="left"/>
      <w:pPr>
        <w:ind w:left="1620" w:hanging="720"/>
      </w:pPr>
      <w:rPr>
        <w:b/>
      </w:rPr>
    </w:lvl>
    <w:lvl w:ilvl="2">
      <w:start w:val="1"/>
      <w:numFmt w:val="decimal"/>
      <w:lvlText w:val="%1.%2.%3."/>
      <w:lvlJc w:val="left"/>
      <w:pPr>
        <w:ind w:left="1146" w:hanging="720"/>
      </w:pPr>
      <w:rPr>
        <w:b/>
      </w:rPr>
    </w:lvl>
    <w:lvl w:ilvl="3">
      <w:start w:val="1"/>
      <w:numFmt w:val="decimal"/>
      <w:lvlText w:val="%1.%2.%3.%4."/>
      <w:lvlJc w:val="left"/>
      <w:pPr>
        <w:ind w:left="1506" w:hanging="1080"/>
      </w:pPr>
    </w:lvl>
    <w:lvl w:ilvl="4">
      <w:start w:val="1"/>
      <w:numFmt w:val="decimal"/>
      <w:lvlText w:val="%1.%2.%3.%4.%5."/>
      <w:lvlJc w:val="left"/>
      <w:pPr>
        <w:ind w:left="1506" w:hanging="1080"/>
      </w:pPr>
    </w:lvl>
    <w:lvl w:ilvl="5">
      <w:start w:val="1"/>
      <w:numFmt w:val="decimal"/>
      <w:lvlText w:val="%1.%2.%3.%4.%5.%6."/>
      <w:lvlJc w:val="left"/>
      <w:pPr>
        <w:ind w:left="1866" w:hanging="1440"/>
      </w:pPr>
    </w:lvl>
    <w:lvl w:ilvl="6">
      <w:start w:val="1"/>
      <w:numFmt w:val="decimal"/>
      <w:lvlText w:val="%1.%2.%3.%4.%5.%6.%7."/>
      <w:lvlJc w:val="left"/>
      <w:pPr>
        <w:ind w:left="2226" w:hanging="1800"/>
      </w:pPr>
    </w:lvl>
    <w:lvl w:ilvl="7">
      <w:start w:val="1"/>
      <w:numFmt w:val="decimal"/>
      <w:lvlText w:val="%1.%2.%3.%4.%5.%6.%7.%8."/>
      <w:lvlJc w:val="left"/>
      <w:pPr>
        <w:ind w:left="2226" w:hanging="1800"/>
      </w:pPr>
    </w:lvl>
    <w:lvl w:ilvl="8">
      <w:start w:val="1"/>
      <w:numFmt w:val="decimal"/>
      <w:lvlText w:val="%1.%2.%3.%4.%5.%6.%7.%8.%9."/>
      <w:lvlJc w:val="left"/>
      <w:pPr>
        <w:ind w:left="2586" w:hanging="2160"/>
      </w:pPr>
    </w:lvl>
  </w:abstractNum>
  <w:abstractNum w:abstractNumId="6">
    <w:nsid w:val="41483AD7"/>
    <w:multiLevelType w:val="multilevel"/>
    <w:tmpl w:val="0AA0D6E6"/>
    <w:lvl w:ilvl="0">
      <w:start w:val="1"/>
      <w:numFmt w:val="decimal"/>
      <w:lvlText w:val="%1."/>
      <w:lvlJc w:val="left"/>
      <w:pPr>
        <w:ind w:left="720" w:hanging="360"/>
      </w:pPr>
    </w:lvl>
    <w:lvl w:ilvl="1">
      <w:start w:val="1"/>
      <w:numFmt w:val="decimal"/>
      <w:lvlText w:val="%1.%2."/>
      <w:lvlJc w:val="left"/>
      <w:pPr>
        <w:ind w:left="1440" w:hanging="720"/>
      </w:pPr>
    </w:lvl>
    <w:lvl w:ilvl="2">
      <w:start w:val="1"/>
      <w:numFmt w:val="decimal"/>
      <w:lvlText w:val="%1.%2.%3."/>
      <w:lvlJc w:val="left"/>
      <w:pPr>
        <w:ind w:left="1800" w:hanging="720"/>
      </w:pPr>
    </w:lvl>
    <w:lvl w:ilvl="3">
      <w:start w:val="1"/>
      <w:numFmt w:val="decimal"/>
      <w:lvlText w:val="%1.%2.%3.%4."/>
      <w:lvlJc w:val="left"/>
      <w:pPr>
        <w:ind w:left="2520" w:hanging="1080"/>
      </w:pPr>
    </w:lvl>
    <w:lvl w:ilvl="4">
      <w:start w:val="1"/>
      <w:numFmt w:val="decimal"/>
      <w:lvlText w:val="%1.%2.%3.%4.%5."/>
      <w:lvlJc w:val="left"/>
      <w:pPr>
        <w:ind w:left="2880" w:hanging="1080"/>
      </w:pPr>
    </w:lvl>
    <w:lvl w:ilvl="5">
      <w:start w:val="1"/>
      <w:numFmt w:val="decimal"/>
      <w:lvlText w:val="%1.%2.%3.%4.%5.%6."/>
      <w:lvlJc w:val="left"/>
      <w:pPr>
        <w:ind w:left="3600" w:hanging="1440"/>
      </w:pPr>
    </w:lvl>
    <w:lvl w:ilvl="6">
      <w:start w:val="1"/>
      <w:numFmt w:val="decimal"/>
      <w:lvlText w:val="%1.%2.%3.%4.%5.%6.%7."/>
      <w:lvlJc w:val="left"/>
      <w:pPr>
        <w:ind w:left="4320" w:hanging="1800"/>
      </w:pPr>
    </w:lvl>
    <w:lvl w:ilvl="7">
      <w:start w:val="1"/>
      <w:numFmt w:val="decimal"/>
      <w:lvlText w:val="%1.%2.%3.%4.%5.%6.%7.%8."/>
      <w:lvlJc w:val="left"/>
      <w:pPr>
        <w:ind w:left="4680" w:hanging="1800"/>
      </w:pPr>
    </w:lvl>
    <w:lvl w:ilvl="8">
      <w:start w:val="1"/>
      <w:numFmt w:val="decimal"/>
      <w:lvlText w:val="%1.%2.%3.%4.%5.%6.%7.%8.%9."/>
      <w:lvlJc w:val="left"/>
      <w:pPr>
        <w:ind w:left="5400" w:hanging="2160"/>
      </w:pPr>
    </w:lvl>
  </w:abstractNum>
  <w:abstractNum w:abstractNumId="7">
    <w:nsid w:val="6E64463F"/>
    <w:multiLevelType w:val="multilevel"/>
    <w:tmpl w:val="25A8E3BC"/>
    <w:lvl w:ilvl="0">
      <w:start w:val="4"/>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6FAA1AEA"/>
    <w:multiLevelType w:val="multilevel"/>
    <w:tmpl w:val="875EBEBA"/>
    <w:lvl w:ilvl="0">
      <w:numFmt w:val="bullet"/>
      <w:lvlText w:val="-"/>
      <w:lvlJc w:val="left"/>
      <w:pPr>
        <w:ind w:left="4140" w:hanging="360"/>
      </w:pPr>
      <w:rPr>
        <w:rFonts w:ascii="Times New Roman" w:eastAsia="Times New Roman" w:hAnsi="Times New Roman" w:cs="Times New Roman"/>
        <w:sz w:val="26"/>
        <w:szCs w:val="26"/>
      </w:rPr>
    </w:lvl>
    <w:lvl w:ilvl="1">
      <w:start w:val="1"/>
      <w:numFmt w:val="bullet"/>
      <w:lvlText w:val="o"/>
      <w:lvlJc w:val="left"/>
      <w:pPr>
        <w:ind w:left="2432" w:hanging="360"/>
      </w:pPr>
      <w:rPr>
        <w:rFonts w:ascii="Courier New" w:eastAsia="Courier New" w:hAnsi="Courier New" w:cs="Courier New"/>
      </w:rPr>
    </w:lvl>
    <w:lvl w:ilvl="2">
      <w:start w:val="1"/>
      <w:numFmt w:val="bullet"/>
      <w:lvlText w:val="▪"/>
      <w:lvlJc w:val="left"/>
      <w:pPr>
        <w:ind w:left="3152" w:hanging="360"/>
      </w:pPr>
      <w:rPr>
        <w:rFonts w:ascii="Noto Sans Symbols" w:eastAsia="Noto Sans Symbols" w:hAnsi="Noto Sans Symbols" w:cs="Noto Sans Symbols"/>
      </w:rPr>
    </w:lvl>
    <w:lvl w:ilvl="3">
      <w:start w:val="1"/>
      <w:numFmt w:val="bullet"/>
      <w:lvlText w:val="●"/>
      <w:lvlJc w:val="left"/>
      <w:pPr>
        <w:ind w:left="3872" w:hanging="360"/>
      </w:pPr>
      <w:rPr>
        <w:rFonts w:ascii="Noto Sans Symbols" w:eastAsia="Noto Sans Symbols" w:hAnsi="Noto Sans Symbols" w:cs="Noto Sans Symbols"/>
      </w:rPr>
    </w:lvl>
    <w:lvl w:ilvl="4">
      <w:start w:val="1"/>
      <w:numFmt w:val="bullet"/>
      <w:lvlText w:val="o"/>
      <w:lvlJc w:val="left"/>
      <w:pPr>
        <w:ind w:left="4592" w:hanging="360"/>
      </w:pPr>
      <w:rPr>
        <w:rFonts w:ascii="Courier New" w:eastAsia="Courier New" w:hAnsi="Courier New" w:cs="Courier New"/>
      </w:rPr>
    </w:lvl>
    <w:lvl w:ilvl="5">
      <w:start w:val="1"/>
      <w:numFmt w:val="bullet"/>
      <w:lvlText w:val="▪"/>
      <w:lvlJc w:val="left"/>
      <w:pPr>
        <w:ind w:left="5312" w:hanging="360"/>
      </w:pPr>
      <w:rPr>
        <w:rFonts w:ascii="Noto Sans Symbols" w:eastAsia="Noto Sans Symbols" w:hAnsi="Noto Sans Symbols" w:cs="Noto Sans Symbols"/>
      </w:rPr>
    </w:lvl>
    <w:lvl w:ilvl="6">
      <w:start w:val="1"/>
      <w:numFmt w:val="bullet"/>
      <w:lvlText w:val="●"/>
      <w:lvlJc w:val="left"/>
      <w:pPr>
        <w:ind w:left="6032" w:hanging="360"/>
      </w:pPr>
      <w:rPr>
        <w:rFonts w:ascii="Noto Sans Symbols" w:eastAsia="Noto Sans Symbols" w:hAnsi="Noto Sans Symbols" w:cs="Noto Sans Symbols"/>
      </w:rPr>
    </w:lvl>
    <w:lvl w:ilvl="7">
      <w:start w:val="1"/>
      <w:numFmt w:val="bullet"/>
      <w:lvlText w:val="o"/>
      <w:lvlJc w:val="left"/>
      <w:pPr>
        <w:ind w:left="6752" w:hanging="360"/>
      </w:pPr>
      <w:rPr>
        <w:rFonts w:ascii="Courier New" w:eastAsia="Courier New" w:hAnsi="Courier New" w:cs="Courier New"/>
      </w:rPr>
    </w:lvl>
    <w:lvl w:ilvl="8">
      <w:start w:val="1"/>
      <w:numFmt w:val="bullet"/>
      <w:lvlText w:val="▪"/>
      <w:lvlJc w:val="left"/>
      <w:pPr>
        <w:ind w:left="7472" w:hanging="360"/>
      </w:pPr>
      <w:rPr>
        <w:rFonts w:ascii="Noto Sans Symbols" w:eastAsia="Noto Sans Symbols" w:hAnsi="Noto Sans Symbols" w:cs="Noto Sans Symbols"/>
      </w:rPr>
    </w:lvl>
  </w:abstractNum>
  <w:abstractNum w:abstractNumId="9">
    <w:nsid w:val="73BE2063"/>
    <w:multiLevelType w:val="multilevel"/>
    <w:tmpl w:val="592EC140"/>
    <w:lvl w:ilvl="0">
      <w:numFmt w:val="bullet"/>
      <w:lvlText w:val="-"/>
      <w:lvlJc w:val="left"/>
      <w:pPr>
        <w:ind w:left="360" w:hanging="360"/>
      </w:pPr>
      <w:rPr>
        <w:rFonts w:ascii="Times New Roman" w:eastAsia="Times New Roman" w:hAnsi="Times New Roman" w:cs="Times New Roman"/>
        <w:sz w:val="26"/>
        <w:szCs w:val="2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4"/>
  </w:num>
  <w:num w:numId="3">
    <w:abstractNumId w:val="8"/>
  </w:num>
  <w:num w:numId="4">
    <w:abstractNumId w:val="3"/>
  </w:num>
  <w:num w:numId="5">
    <w:abstractNumId w:val="6"/>
  </w:num>
  <w:num w:numId="6">
    <w:abstractNumId w:val="9"/>
  </w:num>
  <w:num w:numId="7">
    <w:abstractNumId w:val="2"/>
  </w:num>
  <w:num w:numId="8">
    <w:abstractNumId w:val="0"/>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59A"/>
    <w:rsid w:val="000C7070"/>
    <w:rsid w:val="000F18FA"/>
    <w:rsid w:val="0018375F"/>
    <w:rsid w:val="002451AE"/>
    <w:rsid w:val="00266792"/>
    <w:rsid w:val="002857FC"/>
    <w:rsid w:val="00296096"/>
    <w:rsid w:val="0038319E"/>
    <w:rsid w:val="00446437"/>
    <w:rsid w:val="0049742E"/>
    <w:rsid w:val="0052359A"/>
    <w:rsid w:val="00604602"/>
    <w:rsid w:val="00705682"/>
    <w:rsid w:val="00A5010F"/>
    <w:rsid w:val="00A70D23"/>
    <w:rsid w:val="00B541D4"/>
    <w:rsid w:val="00B7705B"/>
    <w:rsid w:val="00C66220"/>
    <w:rsid w:val="00D0491A"/>
    <w:rsid w:val="00DC1B76"/>
    <w:rsid w:val="00EC49ED"/>
    <w:rsid w:val="00F43C29"/>
    <w:rsid w:val="00F91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2359A"/>
    <w:pPr>
      <w:spacing w:after="160" w:line="259" w:lineRule="auto"/>
    </w:pPr>
    <w:rPr>
      <w:rFonts w:eastAsia="Times New Roman" w:cs="Times New Roman"/>
      <w:szCs w:val="28"/>
      <w:lang w:val="vi-VN"/>
    </w:rPr>
  </w:style>
  <w:style w:type="paragraph" w:styleId="Heading1">
    <w:name w:val="heading 1"/>
    <w:basedOn w:val="Normal"/>
    <w:next w:val="Normal"/>
    <w:link w:val="Heading1Char"/>
    <w:rsid w:val="0052359A"/>
    <w:pPr>
      <w:widowControl w:val="0"/>
      <w:spacing w:line="264" w:lineRule="auto"/>
      <w:jc w:val="center"/>
      <w:outlineLvl w:val="0"/>
    </w:pPr>
    <w:rPr>
      <w:b/>
    </w:rPr>
  </w:style>
  <w:style w:type="paragraph" w:styleId="Heading2">
    <w:name w:val="heading 2"/>
    <w:basedOn w:val="Normal"/>
    <w:next w:val="Normal"/>
    <w:link w:val="Heading2Char"/>
    <w:rsid w:val="0052359A"/>
    <w:pPr>
      <w:widowControl w:val="0"/>
      <w:spacing w:before="120" w:after="120" w:line="276" w:lineRule="auto"/>
      <w:ind w:firstLine="567"/>
      <w:outlineLvl w:val="1"/>
    </w:pPr>
    <w:rPr>
      <w:b/>
    </w:rPr>
  </w:style>
  <w:style w:type="paragraph" w:styleId="Heading3">
    <w:name w:val="heading 3"/>
    <w:basedOn w:val="Normal"/>
    <w:next w:val="Normal"/>
    <w:link w:val="Heading3Char"/>
    <w:rsid w:val="0052359A"/>
    <w:pPr>
      <w:widowControl w:val="0"/>
      <w:spacing w:before="120" w:after="120" w:line="264" w:lineRule="auto"/>
      <w:ind w:firstLine="567"/>
      <w:outlineLvl w:val="2"/>
    </w:pPr>
    <w:rPr>
      <w:b/>
    </w:rPr>
  </w:style>
  <w:style w:type="paragraph" w:styleId="Heading4">
    <w:name w:val="heading 4"/>
    <w:basedOn w:val="Normal"/>
    <w:next w:val="Normal"/>
    <w:link w:val="Heading4Char"/>
    <w:rsid w:val="0052359A"/>
    <w:pPr>
      <w:keepNext/>
      <w:tabs>
        <w:tab w:val="left" w:pos="1418"/>
      </w:tabs>
      <w:spacing w:before="120" w:after="120" w:line="276" w:lineRule="auto"/>
      <w:ind w:firstLine="567"/>
      <w:outlineLvl w:val="3"/>
    </w:pPr>
    <w:rPr>
      <w:b/>
    </w:rPr>
  </w:style>
  <w:style w:type="paragraph" w:styleId="Heading5">
    <w:name w:val="heading 5"/>
    <w:basedOn w:val="Normal"/>
    <w:next w:val="Normal"/>
    <w:link w:val="Heading5Char"/>
    <w:rsid w:val="0052359A"/>
    <w:pPr>
      <w:keepNext/>
      <w:keepLines/>
      <w:spacing w:before="220" w:after="40"/>
      <w:outlineLvl w:val="4"/>
    </w:pPr>
    <w:rPr>
      <w:b/>
      <w:sz w:val="22"/>
      <w:szCs w:val="22"/>
    </w:rPr>
  </w:style>
  <w:style w:type="paragraph" w:styleId="Heading6">
    <w:name w:val="heading 6"/>
    <w:basedOn w:val="Normal"/>
    <w:next w:val="Normal"/>
    <w:link w:val="Heading6Char"/>
    <w:rsid w:val="0052359A"/>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2359A"/>
    <w:rPr>
      <w:rFonts w:eastAsia="Times New Roman" w:cs="Times New Roman"/>
      <w:b/>
      <w:szCs w:val="28"/>
      <w:lang w:val="vi-VN"/>
    </w:rPr>
  </w:style>
  <w:style w:type="character" w:customStyle="1" w:styleId="Heading2Char">
    <w:name w:val="Heading 2 Char"/>
    <w:basedOn w:val="DefaultParagraphFont"/>
    <w:link w:val="Heading2"/>
    <w:rsid w:val="0052359A"/>
    <w:rPr>
      <w:rFonts w:eastAsia="Times New Roman" w:cs="Times New Roman"/>
      <w:b/>
      <w:szCs w:val="28"/>
      <w:lang w:val="vi-VN"/>
    </w:rPr>
  </w:style>
  <w:style w:type="character" w:customStyle="1" w:styleId="Heading3Char">
    <w:name w:val="Heading 3 Char"/>
    <w:basedOn w:val="DefaultParagraphFont"/>
    <w:link w:val="Heading3"/>
    <w:rsid w:val="0052359A"/>
    <w:rPr>
      <w:rFonts w:eastAsia="Times New Roman" w:cs="Times New Roman"/>
      <w:b/>
      <w:szCs w:val="28"/>
      <w:lang w:val="vi-VN"/>
    </w:rPr>
  </w:style>
  <w:style w:type="character" w:customStyle="1" w:styleId="Heading4Char">
    <w:name w:val="Heading 4 Char"/>
    <w:basedOn w:val="DefaultParagraphFont"/>
    <w:link w:val="Heading4"/>
    <w:rsid w:val="0052359A"/>
    <w:rPr>
      <w:rFonts w:eastAsia="Times New Roman" w:cs="Times New Roman"/>
      <w:b/>
      <w:szCs w:val="28"/>
      <w:lang w:val="vi-VN"/>
    </w:rPr>
  </w:style>
  <w:style w:type="character" w:customStyle="1" w:styleId="Heading5Char">
    <w:name w:val="Heading 5 Char"/>
    <w:basedOn w:val="DefaultParagraphFont"/>
    <w:link w:val="Heading5"/>
    <w:rsid w:val="0052359A"/>
    <w:rPr>
      <w:rFonts w:eastAsia="Times New Roman" w:cs="Times New Roman"/>
      <w:b/>
      <w:sz w:val="22"/>
      <w:lang w:val="vi-VN"/>
    </w:rPr>
  </w:style>
  <w:style w:type="character" w:customStyle="1" w:styleId="Heading6Char">
    <w:name w:val="Heading 6 Char"/>
    <w:basedOn w:val="DefaultParagraphFont"/>
    <w:link w:val="Heading6"/>
    <w:rsid w:val="0052359A"/>
    <w:rPr>
      <w:rFonts w:eastAsia="Times New Roman" w:cs="Times New Roman"/>
      <w:b/>
      <w:sz w:val="20"/>
      <w:szCs w:val="20"/>
      <w:lang w:val="vi-VN"/>
    </w:rPr>
  </w:style>
  <w:style w:type="paragraph" w:styleId="Title">
    <w:name w:val="Title"/>
    <w:basedOn w:val="Normal"/>
    <w:next w:val="Normal"/>
    <w:link w:val="TitleChar"/>
    <w:rsid w:val="0052359A"/>
    <w:pPr>
      <w:widowControl w:val="0"/>
      <w:spacing w:before="173" w:after="0" w:line="240" w:lineRule="auto"/>
      <w:ind w:left="778" w:right="807" w:hanging="5"/>
      <w:jc w:val="center"/>
    </w:pPr>
    <w:rPr>
      <w:b/>
      <w:sz w:val="34"/>
      <w:szCs w:val="34"/>
    </w:rPr>
  </w:style>
  <w:style w:type="character" w:customStyle="1" w:styleId="TitleChar">
    <w:name w:val="Title Char"/>
    <w:basedOn w:val="DefaultParagraphFont"/>
    <w:link w:val="Title"/>
    <w:rsid w:val="0052359A"/>
    <w:rPr>
      <w:rFonts w:eastAsia="Times New Roman" w:cs="Times New Roman"/>
      <w:b/>
      <w:sz w:val="34"/>
      <w:szCs w:val="34"/>
      <w:lang w:val="vi-VN"/>
    </w:rPr>
  </w:style>
  <w:style w:type="paragraph" w:styleId="Subtitle">
    <w:name w:val="Subtitle"/>
    <w:basedOn w:val="Normal"/>
    <w:next w:val="Normal"/>
    <w:link w:val="SubtitleChar"/>
    <w:rsid w:val="0052359A"/>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52359A"/>
    <w:rPr>
      <w:rFonts w:ascii="Georgia" w:eastAsia="Georgia" w:hAnsi="Georgia" w:cs="Georgia"/>
      <w:i/>
      <w:color w:val="666666"/>
      <w:sz w:val="48"/>
      <w:szCs w:val="48"/>
      <w:lang w:val="vi-VN"/>
    </w:rPr>
  </w:style>
  <w:style w:type="paragraph" w:styleId="BalloonText">
    <w:name w:val="Balloon Text"/>
    <w:basedOn w:val="Normal"/>
    <w:link w:val="BalloonTextChar"/>
    <w:uiPriority w:val="99"/>
    <w:semiHidden/>
    <w:unhideWhenUsed/>
    <w:rsid w:val="005235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359A"/>
    <w:rPr>
      <w:rFonts w:ascii="Tahoma" w:eastAsia="Times New Roman" w:hAnsi="Tahoma" w:cs="Tahoma"/>
      <w:sz w:val="16"/>
      <w:szCs w:val="16"/>
      <w:lang w:val="vi-VN"/>
    </w:rPr>
  </w:style>
  <w:style w:type="paragraph" w:styleId="Header">
    <w:name w:val="header"/>
    <w:basedOn w:val="Normal"/>
    <w:link w:val="HeaderChar"/>
    <w:uiPriority w:val="99"/>
    <w:unhideWhenUsed/>
    <w:rsid w:val="005235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359A"/>
    <w:rPr>
      <w:rFonts w:eastAsia="Times New Roman" w:cs="Times New Roman"/>
      <w:szCs w:val="28"/>
      <w:lang w:val="vi-VN"/>
    </w:rPr>
  </w:style>
  <w:style w:type="paragraph" w:styleId="Footer">
    <w:name w:val="footer"/>
    <w:basedOn w:val="Normal"/>
    <w:link w:val="FooterChar"/>
    <w:uiPriority w:val="99"/>
    <w:unhideWhenUsed/>
    <w:rsid w:val="005235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359A"/>
    <w:rPr>
      <w:rFonts w:eastAsia="Times New Roman" w:cs="Times New Roman"/>
      <w:szCs w:val="28"/>
      <w:lang w:val="vi-VN"/>
    </w:rPr>
  </w:style>
  <w:style w:type="paragraph" w:styleId="ListParagraph">
    <w:name w:val="List Paragraph"/>
    <w:basedOn w:val="Normal"/>
    <w:uiPriority w:val="34"/>
    <w:qFormat/>
    <w:rsid w:val="0052359A"/>
    <w:pPr>
      <w:ind w:left="720"/>
      <w:contextualSpacing/>
    </w:pPr>
  </w:style>
  <w:style w:type="paragraph" w:styleId="TOC1">
    <w:name w:val="toc 1"/>
    <w:basedOn w:val="Normal"/>
    <w:next w:val="Normal"/>
    <w:autoRedefine/>
    <w:uiPriority w:val="39"/>
    <w:unhideWhenUsed/>
    <w:rsid w:val="00705682"/>
    <w:pPr>
      <w:spacing w:after="100"/>
    </w:pPr>
  </w:style>
  <w:style w:type="paragraph" w:styleId="TOC2">
    <w:name w:val="toc 2"/>
    <w:basedOn w:val="Normal"/>
    <w:next w:val="Normal"/>
    <w:autoRedefine/>
    <w:uiPriority w:val="39"/>
    <w:unhideWhenUsed/>
    <w:rsid w:val="00705682"/>
    <w:pPr>
      <w:spacing w:after="100"/>
      <w:ind w:left="280"/>
    </w:pPr>
  </w:style>
  <w:style w:type="paragraph" w:styleId="TOC3">
    <w:name w:val="toc 3"/>
    <w:basedOn w:val="Normal"/>
    <w:next w:val="Normal"/>
    <w:autoRedefine/>
    <w:uiPriority w:val="39"/>
    <w:unhideWhenUsed/>
    <w:rsid w:val="00705682"/>
    <w:pPr>
      <w:spacing w:after="100"/>
      <w:ind w:left="560"/>
    </w:pPr>
  </w:style>
  <w:style w:type="paragraph" w:styleId="TOC4">
    <w:name w:val="toc 4"/>
    <w:basedOn w:val="Normal"/>
    <w:next w:val="Normal"/>
    <w:autoRedefine/>
    <w:uiPriority w:val="39"/>
    <w:unhideWhenUsed/>
    <w:rsid w:val="00705682"/>
    <w:pPr>
      <w:spacing w:after="100"/>
      <w:ind w:left="840"/>
    </w:pPr>
  </w:style>
  <w:style w:type="character" w:styleId="Hyperlink">
    <w:name w:val="Hyperlink"/>
    <w:basedOn w:val="DefaultParagraphFont"/>
    <w:uiPriority w:val="99"/>
    <w:unhideWhenUsed/>
    <w:rsid w:val="0070568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2359A"/>
    <w:pPr>
      <w:spacing w:after="160" w:line="259" w:lineRule="auto"/>
    </w:pPr>
    <w:rPr>
      <w:rFonts w:eastAsia="Times New Roman" w:cs="Times New Roman"/>
      <w:szCs w:val="28"/>
      <w:lang w:val="vi-VN"/>
    </w:rPr>
  </w:style>
  <w:style w:type="paragraph" w:styleId="Heading1">
    <w:name w:val="heading 1"/>
    <w:basedOn w:val="Normal"/>
    <w:next w:val="Normal"/>
    <w:link w:val="Heading1Char"/>
    <w:rsid w:val="0052359A"/>
    <w:pPr>
      <w:widowControl w:val="0"/>
      <w:spacing w:line="264" w:lineRule="auto"/>
      <w:jc w:val="center"/>
      <w:outlineLvl w:val="0"/>
    </w:pPr>
    <w:rPr>
      <w:b/>
    </w:rPr>
  </w:style>
  <w:style w:type="paragraph" w:styleId="Heading2">
    <w:name w:val="heading 2"/>
    <w:basedOn w:val="Normal"/>
    <w:next w:val="Normal"/>
    <w:link w:val="Heading2Char"/>
    <w:rsid w:val="0052359A"/>
    <w:pPr>
      <w:widowControl w:val="0"/>
      <w:spacing w:before="120" w:after="120" w:line="276" w:lineRule="auto"/>
      <w:ind w:firstLine="567"/>
      <w:outlineLvl w:val="1"/>
    </w:pPr>
    <w:rPr>
      <w:b/>
    </w:rPr>
  </w:style>
  <w:style w:type="paragraph" w:styleId="Heading3">
    <w:name w:val="heading 3"/>
    <w:basedOn w:val="Normal"/>
    <w:next w:val="Normal"/>
    <w:link w:val="Heading3Char"/>
    <w:rsid w:val="0052359A"/>
    <w:pPr>
      <w:widowControl w:val="0"/>
      <w:spacing w:before="120" w:after="120" w:line="264" w:lineRule="auto"/>
      <w:ind w:firstLine="567"/>
      <w:outlineLvl w:val="2"/>
    </w:pPr>
    <w:rPr>
      <w:b/>
    </w:rPr>
  </w:style>
  <w:style w:type="paragraph" w:styleId="Heading4">
    <w:name w:val="heading 4"/>
    <w:basedOn w:val="Normal"/>
    <w:next w:val="Normal"/>
    <w:link w:val="Heading4Char"/>
    <w:rsid w:val="0052359A"/>
    <w:pPr>
      <w:keepNext/>
      <w:tabs>
        <w:tab w:val="left" w:pos="1418"/>
      </w:tabs>
      <w:spacing w:before="120" w:after="120" w:line="276" w:lineRule="auto"/>
      <w:ind w:firstLine="567"/>
      <w:outlineLvl w:val="3"/>
    </w:pPr>
    <w:rPr>
      <w:b/>
    </w:rPr>
  </w:style>
  <w:style w:type="paragraph" w:styleId="Heading5">
    <w:name w:val="heading 5"/>
    <w:basedOn w:val="Normal"/>
    <w:next w:val="Normal"/>
    <w:link w:val="Heading5Char"/>
    <w:rsid w:val="0052359A"/>
    <w:pPr>
      <w:keepNext/>
      <w:keepLines/>
      <w:spacing w:before="220" w:after="40"/>
      <w:outlineLvl w:val="4"/>
    </w:pPr>
    <w:rPr>
      <w:b/>
      <w:sz w:val="22"/>
      <w:szCs w:val="22"/>
    </w:rPr>
  </w:style>
  <w:style w:type="paragraph" w:styleId="Heading6">
    <w:name w:val="heading 6"/>
    <w:basedOn w:val="Normal"/>
    <w:next w:val="Normal"/>
    <w:link w:val="Heading6Char"/>
    <w:rsid w:val="0052359A"/>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2359A"/>
    <w:rPr>
      <w:rFonts w:eastAsia="Times New Roman" w:cs="Times New Roman"/>
      <w:b/>
      <w:szCs w:val="28"/>
      <w:lang w:val="vi-VN"/>
    </w:rPr>
  </w:style>
  <w:style w:type="character" w:customStyle="1" w:styleId="Heading2Char">
    <w:name w:val="Heading 2 Char"/>
    <w:basedOn w:val="DefaultParagraphFont"/>
    <w:link w:val="Heading2"/>
    <w:rsid w:val="0052359A"/>
    <w:rPr>
      <w:rFonts w:eastAsia="Times New Roman" w:cs="Times New Roman"/>
      <w:b/>
      <w:szCs w:val="28"/>
      <w:lang w:val="vi-VN"/>
    </w:rPr>
  </w:style>
  <w:style w:type="character" w:customStyle="1" w:styleId="Heading3Char">
    <w:name w:val="Heading 3 Char"/>
    <w:basedOn w:val="DefaultParagraphFont"/>
    <w:link w:val="Heading3"/>
    <w:rsid w:val="0052359A"/>
    <w:rPr>
      <w:rFonts w:eastAsia="Times New Roman" w:cs="Times New Roman"/>
      <w:b/>
      <w:szCs w:val="28"/>
      <w:lang w:val="vi-VN"/>
    </w:rPr>
  </w:style>
  <w:style w:type="character" w:customStyle="1" w:styleId="Heading4Char">
    <w:name w:val="Heading 4 Char"/>
    <w:basedOn w:val="DefaultParagraphFont"/>
    <w:link w:val="Heading4"/>
    <w:rsid w:val="0052359A"/>
    <w:rPr>
      <w:rFonts w:eastAsia="Times New Roman" w:cs="Times New Roman"/>
      <w:b/>
      <w:szCs w:val="28"/>
      <w:lang w:val="vi-VN"/>
    </w:rPr>
  </w:style>
  <w:style w:type="character" w:customStyle="1" w:styleId="Heading5Char">
    <w:name w:val="Heading 5 Char"/>
    <w:basedOn w:val="DefaultParagraphFont"/>
    <w:link w:val="Heading5"/>
    <w:rsid w:val="0052359A"/>
    <w:rPr>
      <w:rFonts w:eastAsia="Times New Roman" w:cs="Times New Roman"/>
      <w:b/>
      <w:sz w:val="22"/>
      <w:lang w:val="vi-VN"/>
    </w:rPr>
  </w:style>
  <w:style w:type="character" w:customStyle="1" w:styleId="Heading6Char">
    <w:name w:val="Heading 6 Char"/>
    <w:basedOn w:val="DefaultParagraphFont"/>
    <w:link w:val="Heading6"/>
    <w:rsid w:val="0052359A"/>
    <w:rPr>
      <w:rFonts w:eastAsia="Times New Roman" w:cs="Times New Roman"/>
      <w:b/>
      <w:sz w:val="20"/>
      <w:szCs w:val="20"/>
      <w:lang w:val="vi-VN"/>
    </w:rPr>
  </w:style>
  <w:style w:type="paragraph" w:styleId="Title">
    <w:name w:val="Title"/>
    <w:basedOn w:val="Normal"/>
    <w:next w:val="Normal"/>
    <w:link w:val="TitleChar"/>
    <w:rsid w:val="0052359A"/>
    <w:pPr>
      <w:widowControl w:val="0"/>
      <w:spacing w:before="173" w:after="0" w:line="240" w:lineRule="auto"/>
      <w:ind w:left="778" w:right="807" w:hanging="5"/>
      <w:jc w:val="center"/>
    </w:pPr>
    <w:rPr>
      <w:b/>
      <w:sz w:val="34"/>
      <w:szCs w:val="34"/>
    </w:rPr>
  </w:style>
  <w:style w:type="character" w:customStyle="1" w:styleId="TitleChar">
    <w:name w:val="Title Char"/>
    <w:basedOn w:val="DefaultParagraphFont"/>
    <w:link w:val="Title"/>
    <w:rsid w:val="0052359A"/>
    <w:rPr>
      <w:rFonts w:eastAsia="Times New Roman" w:cs="Times New Roman"/>
      <w:b/>
      <w:sz w:val="34"/>
      <w:szCs w:val="34"/>
      <w:lang w:val="vi-VN"/>
    </w:rPr>
  </w:style>
  <w:style w:type="paragraph" w:styleId="Subtitle">
    <w:name w:val="Subtitle"/>
    <w:basedOn w:val="Normal"/>
    <w:next w:val="Normal"/>
    <w:link w:val="SubtitleChar"/>
    <w:rsid w:val="0052359A"/>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52359A"/>
    <w:rPr>
      <w:rFonts w:ascii="Georgia" w:eastAsia="Georgia" w:hAnsi="Georgia" w:cs="Georgia"/>
      <w:i/>
      <w:color w:val="666666"/>
      <w:sz w:val="48"/>
      <w:szCs w:val="48"/>
      <w:lang w:val="vi-VN"/>
    </w:rPr>
  </w:style>
  <w:style w:type="paragraph" w:styleId="BalloonText">
    <w:name w:val="Balloon Text"/>
    <w:basedOn w:val="Normal"/>
    <w:link w:val="BalloonTextChar"/>
    <w:uiPriority w:val="99"/>
    <w:semiHidden/>
    <w:unhideWhenUsed/>
    <w:rsid w:val="005235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359A"/>
    <w:rPr>
      <w:rFonts w:ascii="Tahoma" w:eastAsia="Times New Roman" w:hAnsi="Tahoma" w:cs="Tahoma"/>
      <w:sz w:val="16"/>
      <w:szCs w:val="16"/>
      <w:lang w:val="vi-VN"/>
    </w:rPr>
  </w:style>
  <w:style w:type="paragraph" w:styleId="Header">
    <w:name w:val="header"/>
    <w:basedOn w:val="Normal"/>
    <w:link w:val="HeaderChar"/>
    <w:uiPriority w:val="99"/>
    <w:unhideWhenUsed/>
    <w:rsid w:val="005235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359A"/>
    <w:rPr>
      <w:rFonts w:eastAsia="Times New Roman" w:cs="Times New Roman"/>
      <w:szCs w:val="28"/>
      <w:lang w:val="vi-VN"/>
    </w:rPr>
  </w:style>
  <w:style w:type="paragraph" w:styleId="Footer">
    <w:name w:val="footer"/>
    <w:basedOn w:val="Normal"/>
    <w:link w:val="FooterChar"/>
    <w:uiPriority w:val="99"/>
    <w:unhideWhenUsed/>
    <w:rsid w:val="005235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359A"/>
    <w:rPr>
      <w:rFonts w:eastAsia="Times New Roman" w:cs="Times New Roman"/>
      <w:szCs w:val="28"/>
      <w:lang w:val="vi-VN"/>
    </w:rPr>
  </w:style>
  <w:style w:type="paragraph" w:styleId="ListParagraph">
    <w:name w:val="List Paragraph"/>
    <w:basedOn w:val="Normal"/>
    <w:uiPriority w:val="34"/>
    <w:qFormat/>
    <w:rsid w:val="0052359A"/>
    <w:pPr>
      <w:ind w:left="720"/>
      <w:contextualSpacing/>
    </w:pPr>
  </w:style>
  <w:style w:type="paragraph" w:styleId="TOC1">
    <w:name w:val="toc 1"/>
    <w:basedOn w:val="Normal"/>
    <w:next w:val="Normal"/>
    <w:autoRedefine/>
    <w:uiPriority w:val="39"/>
    <w:unhideWhenUsed/>
    <w:rsid w:val="00705682"/>
    <w:pPr>
      <w:spacing w:after="100"/>
    </w:pPr>
  </w:style>
  <w:style w:type="paragraph" w:styleId="TOC2">
    <w:name w:val="toc 2"/>
    <w:basedOn w:val="Normal"/>
    <w:next w:val="Normal"/>
    <w:autoRedefine/>
    <w:uiPriority w:val="39"/>
    <w:unhideWhenUsed/>
    <w:rsid w:val="00705682"/>
    <w:pPr>
      <w:spacing w:after="100"/>
      <w:ind w:left="280"/>
    </w:pPr>
  </w:style>
  <w:style w:type="paragraph" w:styleId="TOC3">
    <w:name w:val="toc 3"/>
    <w:basedOn w:val="Normal"/>
    <w:next w:val="Normal"/>
    <w:autoRedefine/>
    <w:uiPriority w:val="39"/>
    <w:unhideWhenUsed/>
    <w:rsid w:val="00705682"/>
    <w:pPr>
      <w:spacing w:after="100"/>
      <w:ind w:left="560"/>
    </w:pPr>
  </w:style>
  <w:style w:type="paragraph" w:styleId="TOC4">
    <w:name w:val="toc 4"/>
    <w:basedOn w:val="Normal"/>
    <w:next w:val="Normal"/>
    <w:autoRedefine/>
    <w:uiPriority w:val="39"/>
    <w:unhideWhenUsed/>
    <w:rsid w:val="00705682"/>
    <w:pPr>
      <w:spacing w:after="100"/>
      <w:ind w:left="840"/>
    </w:pPr>
  </w:style>
  <w:style w:type="character" w:styleId="Hyperlink">
    <w:name w:val="Hyperlink"/>
    <w:basedOn w:val="DefaultParagraphFont"/>
    <w:uiPriority w:val="99"/>
    <w:unhideWhenUsed/>
    <w:rsid w:val="007056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guinhanvanban.quangtri.gov.vn" TargetMode="External"/><Relationship Id="rId18" Type="http://schemas.openxmlformats.org/officeDocument/2006/relationships/hyperlink" Target="http://.dichvucong.quangtri.gov.vn"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hyperlink" Target="http://www.thixaquangtri.quangtri.gov.vn" TargetMode="External"/><Relationship Id="rId17" Type="http://schemas.openxmlformats.org/officeDocument/2006/relationships/hyperlink" Target="http://thongtinccvc.quangtri.gov.vn"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motcuadientu.quangtri.gov.vn" TargetMode="External"/><Relationship Id="rId20" Type="http://schemas.openxmlformats.org/officeDocument/2006/relationships/hyperlink" Target="about:blan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mailto:***@quangtri.gov.vn" TargetMode="External"/><Relationship Id="rId23" Type="http://schemas.openxmlformats.org/officeDocument/2006/relationships/footer" Target="footer3.xml"/><Relationship Id="rId10" Type="http://schemas.openxmlformats.org/officeDocument/2006/relationships/header" Target="header2.xml"/><Relationship Id="rId19" Type="http://schemas.openxmlformats.org/officeDocument/2006/relationships/hyperlink" Target="http://thixaquangtri.quangtri.gov.vn/"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vpdt.quangtri.gov.vn" TargetMode="External"/><Relationship Id="rId2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8650</Words>
  <Characters>49306</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2022-04-05T01:36:00Z</dcterms:created>
  <dcterms:modified xsi:type="dcterms:W3CDTF">2022-04-05T01:36:00Z</dcterms:modified>
</cp:coreProperties>
</file>